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14" w:rsidRPr="000877B3" w:rsidRDefault="007E70A7" w:rsidP="00623014">
      <w:pPr>
        <w:tabs>
          <w:tab w:val="left" w:pos="6810"/>
        </w:tabs>
      </w:pPr>
      <w:bookmarkStart w:id="0" w:name="_GoBack"/>
      <w:r w:rsidRPr="000877B3">
        <w:t>Allegato 3</w:t>
      </w:r>
      <w:bookmarkEnd w:id="0"/>
      <w:r w:rsidR="00623014" w:rsidRPr="000877B3">
        <w:tab/>
      </w:r>
    </w:p>
    <w:p w:rsidR="009F7AA7" w:rsidRDefault="009F7AA7" w:rsidP="00623014">
      <w:pPr>
        <w:tabs>
          <w:tab w:val="left" w:pos="6810"/>
        </w:tabs>
      </w:pPr>
    </w:p>
    <w:p w:rsidR="000358EB" w:rsidRDefault="000358EB" w:rsidP="00CC449B">
      <w:pPr>
        <w:jc w:val="center"/>
        <w:rPr>
          <w:b/>
        </w:rPr>
      </w:pPr>
      <w:r>
        <w:rPr>
          <w:b/>
        </w:rPr>
        <w:t>INFORMATIVA SUL TRATTAMENTO DEI DATI PERSONALI</w:t>
      </w:r>
    </w:p>
    <w:p w:rsidR="00EF154D" w:rsidRDefault="00EF154D" w:rsidP="00CC449B">
      <w:pPr>
        <w:jc w:val="center"/>
        <w:rPr>
          <w:b/>
        </w:rPr>
      </w:pP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Ai sensi della vigente normativa sul trattamento e la protezione dei dati personali, questa Istituzione Scolastica, rappresentata dal dirigente scolastico, Dott. </w:t>
      </w:r>
      <w:r>
        <w:rPr>
          <w:b/>
        </w:rPr>
        <w:t xml:space="preserve">Francesco </w:t>
      </w:r>
      <w:proofErr w:type="spellStart"/>
      <w:r>
        <w:rPr>
          <w:b/>
        </w:rPr>
        <w:t>Ticozzi</w:t>
      </w:r>
      <w:proofErr w:type="spellEnd"/>
      <w:r>
        <w:t xml:space="preserve"> , in qualità di Titolare del trattamento, dovendo acquisire o già detenendo dati personali che La riguardano, è tenuta a </w:t>
      </w:r>
      <w:proofErr w:type="spellStart"/>
      <w:r>
        <w:t>fornirLe</w:t>
      </w:r>
      <w:proofErr w:type="spellEnd"/>
      <w:r>
        <w:t xml:space="preserve"> le informazioni appresso indicate riguardanti il trattamento dei dati personali in suo possesso. </w:t>
      </w:r>
    </w:p>
    <w:p w:rsidR="000358EB" w:rsidRDefault="000358EB" w:rsidP="000358EB">
      <w:pPr>
        <w:jc w:val="both"/>
      </w:pPr>
      <w:r>
        <w:t xml:space="preserve"> Finalità del trattamento :</w:t>
      </w:r>
    </w:p>
    <w:p w:rsidR="00272484" w:rsidRDefault="000358EB" w:rsidP="000358EB">
      <w:pPr>
        <w:jc w:val="both"/>
      </w:pPr>
      <w:r>
        <w:t xml:space="preserve"> Il trattamento dei Suoi dati personali, anche appartenenti alle categorie particolari come elencate nel D.M. della Pubblica Istruzione n. 305 del 7 dicembre 2006, avrà le finalità di: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1. elaborazione, liquidazione e corresponsione della retribuzione, degli emolumenti, dei compensi dovuti e relativa contabilizzazione; </w:t>
      </w:r>
    </w:p>
    <w:p w:rsidR="00272484" w:rsidRDefault="00272484" w:rsidP="000358EB">
      <w:pPr>
        <w:jc w:val="both"/>
      </w:pPr>
    </w:p>
    <w:p w:rsidR="00272484" w:rsidRDefault="000358EB" w:rsidP="000358EB">
      <w:pPr>
        <w:jc w:val="both"/>
      </w:pPr>
      <w: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  <w:rPr>
          <w:u w:val="single"/>
        </w:rPr>
      </w:pPr>
      <w:r>
        <w:t>3</w:t>
      </w:r>
      <w:r>
        <w:rPr>
          <w:u w:val="single"/>
        </w:rPr>
        <w:t xml:space="preserve">. tutela dei diritti in sede giudiziaria.  </w:t>
      </w:r>
    </w:p>
    <w:p w:rsidR="00272484" w:rsidRDefault="00272484" w:rsidP="000358EB">
      <w:pPr>
        <w:jc w:val="both"/>
        <w:rPr>
          <w:u w:val="single"/>
        </w:rPr>
      </w:pPr>
    </w:p>
    <w:p w:rsidR="000358EB" w:rsidRDefault="000358EB" w:rsidP="000358EB">
      <w:pPr>
        <w:jc w:val="both"/>
      </w:pPr>
      <w:r>
        <w:t xml:space="preserve"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  </w:t>
      </w:r>
    </w:p>
    <w:p w:rsidR="000358EB" w:rsidRDefault="000358EB" w:rsidP="000358EB">
      <w:pPr>
        <w:jc w:val="both"/>
      </w:pPr>
      <w:r>
        <w:t>Il trattamento dei vostri dati personali di recapito avrà anche la finalità di:</w:t>
      </w:r>
    </w:p>
    <w:p w:rsidR="00970CBF" w:rsidRDefault="00970CBF" w:rsidP="000358EB">
      <w:pPr>
        <w:jc w:val="both"/>
      </w:pPr>
    </w:p>
    <w:p w:rsidR="00830890" w:rsidRDefault="000358EB" w:rsidP="000358EB">
      <w:pPr>
        <w:jc w:val="both"/>
      </w:pPr>
      <w:r>
        <w:t xml:space="preserve"> 4. inviare comunicazioni afferenti alle attività di servizio di codesta istituzione scolastica via email o via sms, dietro prestazione del suo libero consenso.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 Periodo di conservazione I dati personali raccolti per le finalità 1-3 saranno conservati per tutta la durata del rapporto di lavoro più il tempo prescritto per legge per la conservazione della documentazione amministrativa. I dati raccolti per la finalità di cui al punto 4 saranno utilizzati (e mantenuti aggiornati) al massimo per tutta la durata del rapporto di lavoro o, prima, fino alla revoca del consenso. </w:t>
      </w:r>
    </w:p>
    <w:p w:rsidR="000358EB" w:rsidRDefault="000358EB" w:rsidP="000358EB">
      <w:pPr>
        <w:jc w:val="both"/>
        <w:rPr>
          <w:u w:val="single"/>
        </w:rPr>
      </w:pPr>
      <w:r>
        <w:t xml:space="preserve"> </w:t>
      </w:r>
    </w:p>
    <w:p w:rsidR="000358EB" w:rsidRDefault="000358EB" w:rsidP="000358EB">
      <w:pPr>
        <w:jc w:val="both"/>
        <w:rPr>
          <w:u w:val="single"/>
        </w:rPr>
      </w:pPr>
      <w:r>
        <w:rPr>
          <w:u w:val="single"/>
        </w:rPr>
        <w:t xml:space="preserve">Riferimenti per la protezione dei dati </w:t>
      </w:r>
    </w:p>
    <w:p w:rsidR="00C926E1" w:rsidRDefault="00C926E1" w:rsidP="000358EB">
      <w:pPr>
        <w:jc w:val="both"/>
        <w:rPr>
          <w:u w:val="single"/>
        </w:rPr>
      </w:pPr>
    </w:p>
    <w:p w:rsidR="000358EB" w:rsidRDefault="000358EB" w:rsidP="000358EB">
      <w:pPr>
        <w:jc w:val="both"/>
      </w:pPr>
      <w:r>
        <w:t xml:space="preserve">Titolare del Trattamento dei dati personali è la scuola stessa, che ha personalità giuridica autonoma ed è legalmente rappresentata dal dirigente scolastico: Dott. Ing. Francesco </w:t>
      </w:r>
      <w:proofErr w:type="spellStart"/>
      <w:r>
        <w:t>Ticozzi</w:t>
      </w:r>
      <w:proofErr w:type="spellEnd"/>
      <w:r>
        <w:t xml:space="preserve">. </w:t>
      </w:r>
    </w:p>
    <w:p w:rsidR="00C926E1" w:rsidRDefault="00C926E1" w:rsidP="000358EB">
      <w:pPr>
        <w:jc w:val="both"/>
      </w:pPr>
    </w:p>
    <w:p w:rsidR="00C926E1" w:rsidRDefault="000358EB" w:rsidP="000358EB">
      <w:pPr>
        <w:jc w:val="both"/>
      </w:pPr>
      <w:r>
        <w:t xml:space="preserve">Responsabile della Società protezione dei dati è la dott.ssa </w:t>
      </w:r>
      <w:r>
        <w:rPr>
          <w:b/>
        </w:rPr>
        <w:t>Martina Marchetti</w:t>
      </w:r>
      <w:r>
        <w:t xml:space="preserve">  reperibile ai seguenti recapiti : Società </w:t>
      </w:r>
      <w:proofErr w:type="spellStart"/>
      <w:r>
        <w:t>Labor</w:t>
      </w:r>
      <w:proofErr w:type="spellEnd"/>
      <w:r>
        <w:t xml:space="preserve"> Service s.r.l. con sede in Novara (NO) , via Righi nr. 29, telefono 0321.1814220, email : </w:t>
      </w:r>
      <w:hyperlink r:id="rId8" w:history="1">
        <w:r>
          <w:rPr>
            <w:rStyle w:val="Collegamentoipertestuale"/>
            <w:rFonts w:eastAsiaTheme="majorEastAsia"/>
          </w:rPr>
          <w:t>privacy@labor-service.it</w:t>
        </w:r>
      </w:hyperlink>
      <w:r>
        <w:t xml:space="preserve">  , </w:t>
      </w:r>
      <w:proofErr w:type="spellStart"/>
      <w:r>
        <w:t>pec</w:t>
      </w:r>
      <w:proofErr w:type="spellEnd"/>
      <w:r>
        <w:t xml:space="preserve"> : </w:t>
      </w:r>
      <w:hyperlink r:id="rId9" w:history="1">
        <w:r>
          <w:rPr>
            <w:rStyle w:val="Collegamentoipertestuale"/>
            <w:rFonts w:eastAsiaTheme="majorEastAsia"/>
          </w:rPr>
          <w:t>pec@pec.labor-service.it</w:t>
        </w:r>
      </w:hyperlink>
      <w:r>
        <w:t xml:space="preserve"> </w:t>
      </w:r>
    </w:p>
    <w:p w:rsidR="000358EB" w:rsidRDefault="000358EB" w:rsidP="000358EB">
      <w:pPr>
        <w:jc w:val="both"/>
      </w:pPr>
      <w:r>
        <w:t xml:space="preserve"> </w:t>
      </w:r>
    </w:p>
    <w:p w:rsidR="00791438" w:rsidRDefault="00791438" w:rsidP="000358EB">
      <w:pPr>
        <w:jc w:val="both"/>
      </w:pPr>
    </w:p>
    <w:p w:rsidR="00791438" w:rsidRDefault="00791438" w:rsidP="000358EB">
      <w:pPr>
        <w:jc w:val="both"/>
      </w:pPr>
    </w:p>
    <w:p w:rsidR="00791438" w:rsidRDefault="00791438" w:rsidP="000358EB">
      <w:pPr>
        <w:jc w:val="both"/>
      </w:pPr>
    </w:p>
    <w:p w:rsidR="000358EB" w:rsidRDefault="000358EB" w:rsidP="000358EB">
      <w:pPr>
        <w:jc w:val="both"/>
      </w:pPr>
      <w:r>
        <w:t xml:space="preserve">La persona, referente interno per il trattamento dei dati , cui  potrete rivolgervi per far valere i diritti  sotto riportati  sig.ra Teresa </w:t>
      </w:r>
      <w:proofErr w:type="spellStart"/>
      <w:r>
        <w:t>Lobianco</w:t>
      </w:r>
      <w:proofErr w:type="spellEnd"/>
      <w:r>
        <w:t>.</w:t>
      </w:r>
    </w:p>
    <w:p w:rsidR="00EF154D" w:rsidRDefault="00EF154D" w:rsidP="000358EB">
      <w:pPr>
        <w:jc w:val="both"/>
      </w:pPr>
    </w:p>
    <w:p w:rsidR="000358EB" w:rsidRDefault="000358EB" w:rsidP="000358EB">
      <w:pPr>
        <w:jc w:val="both"/>
      </w:pPr>
      <w:r>
        <w:t xml:space="preserve"> Le ricordiamo inoltre che in ogni momento potrà esercitare i Suoi diritti nei confronti del Titolare del trattamento presentando apposita istanza con il modulo disponibile presso gli uffici di segreteria. 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Natura del conferimento dei dati Il conferimento dei dati richiesti è indispensabile a questa istituzione scolastica per l'assolvimento dei suoi obblighi istituzionali. </w:t>
      </w:r>
    </w:p>
    <w:p w:rsidR="009143BF" w:rsidRDefault="009143BF" w:rsidP="000358EB">
      <w:pPr>
        <w:jc w:val="both"/>
      </w:pPr>
    </w:p>
    <w:p w:rsidR="00A31EDE" w:rsidRDefault="000358EB" w:rsidP="000358EB">
      <w:pPr>
        <w:jc w:val="both"/>
      </w:pPr>
      <w:r>
        <w:t xml:space="preserve">Il consenso non è richiesto per i soggetti pubblici e quando il trattamento è previsto dalla legge, da un regolamento o dalla normativa comunitaria. Ai sensi dell’art. 24 del </w:t>
      </w:r>
      <w:proofErr w:type="spellStart"/>
      <w:r>
        <w:t>D.lgs</w:t>
      </w:r>
      <w:proofErr w:type="spellEnd"/>
      <w:r>
        <w:t xml:space="preserve"> 196/2003, in alcuni casi il trattamento può essere effettuato anche senza il consenso dell’interessato.</w:t>
      </w:r>
    </w:p>
    <w:p w:rsidR="000358EB" w:rsidRDefault="000358EB" w:rsidP="000358EB">
      <w:pPr>
        <w:jc w:val="both"/>
      </w:pPr>
      <w:r>
        <w:t xml:space="preserve">  </w:t>
      </w:r>
    </w:p>
    <w:p w:rsidR="000358EB" w:rsidRDefault="000358EB" w:rsidP="000358EB">
      <w:pPr>
        <w:jc w:val="both"/>
        <w:rPr>
          <w:u w:val="single"/>
        </w:rPr>
      </w:pPr>
      <w:r>
        <w:rPr>
          <w:u w:val="single"/>
        </w:rPr>
        <w:t xml:space="preserve">Diritti degli interessati </w:t>
      </w:r>
    </w:p>
    <w:p w:rsidR="009143BF" w:rsidRDefault="009143BF" w:rsidP="000358EB">
      <w:pPr>
        <w:jc w:val="both"/>
        <w:rPr>
          <w:u w:val="single"/>
        </w:rPr>
      </w:pPr>
    </w:p>
    <w:p w:rsidR="00A31EDE" w:rsidRDefault="000358EB" w:rsidP="002437AD">
      <w:pPr>
        <w:jc w:val="both"/>
      </w:pPr>
      <w:r>
        <w:t xml:space="preserve">Le ricordiamo, ai sensi della vigente normativa ed in particolare degli articoli 15-22 e 77 del </w:t>
      </w:r>
      <w:proofErr w:type="spellStart"/>
      <w:r>
        <w:t>Gdpr</w:t>
      </w:r>
      <w:proofErr w:type="spellEnd"/>
      <w:r>
        <w:t xml:space="preserve">  UE 2016/679, che lei ha sempre il diritto di esercitare la richiesta di accesso e di rettifica dei suoi dati </w:t>
      </w:r>
    </w:p>
    <w:p w:rsidR="000358EB" w:rsidRDefault="000358EB" w:rsidP="002437AD">
      <w:pPr>
        <w:jc w:val="both"/>
      </w:pPr>
      <w:r>
        <w:t xml:space="preserve">personali, che ha il diritto a richiedere l’oblio e la limitazione del trattamento, ove applicabili, e che ha sempre il diritto di revocare il consenso e proporre reclamo all’Autorità Garante. </w:t>
      </w:r>
    </w:p>
    <w:p w:rsidR="000358EB" w:rsidRDefault="000358EB" w:rsidP="000358EB">
      <w:pPr>
        <w:jc w:val="both"/>
      </w:pPr>
      <w:r>
        <w:t xml:space="preserve"> </w:t>
      </w:r>
    </w:p>
    <w:p w:rsidR="00DE552B" w:rsidRDefault="000358EB" w:rsidP="000358EB">
      <w:pPr>
        <w:jc w:val="both"/>
      </w:pPr>
      <w:r>
        <w:t>Destinatari dei dati personali e assenza di trasferimenti I dati oggetto del trattamento potranno essere comunicati a soggetti esterni alla istituzione scolastica quali, a titolo esemplificativo e non esaustivo: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Amministrazioni certificanti in sede di controllo delle dichiarazioni sostitutive rese ai fini del DPR 145/2000;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Servizi sanitari competenti per le visite fiscali e per l’accertamento dell’idoneità all’impiego;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 preposti al riconoscimento della causa di servizio/equo indennizzo, ai sensi del DPR 461/2001;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 preposti alla vigilanza in materia di igiene e sicurezza sui luoghi di lavoro (D.lgs. n. 626/1994)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Enti assistenziali, previdenziali e assicurativi, autorità di pubblica sicurezza a fini assistenziali e previdenziali, nonché per la denuncia delle malattie professionali o infortuni sul lavoro ai sensi del D.P.R. n. 1124/1965;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Amministrazioni provinciali per il personale assunto obbligatoriamente ai sensi della L. 68/1999;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Organizzazioni sindacali per gli adempimenti connessi al versamento delle quote di iscrizione e per la gestione dei permessi sindacali;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Pubbliche Amministrazioni presso le quali vengono comandati i dipendenti, o assegnati nell’ambito della mobilità;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Ordinario Diocesano per il rilascio dell’idoneità all’insegnamento della Religione Cattolica ai sensi della Legge 18 luglio 2003, n. 186; </w:t>
      </w:r>
    </w:p>
    <w:p w:rsidR="00791438" w:rsidRDefault="00791438" w:rsidP="00791438">
      <w:pPr>
        <w:suppressAutoHyphens w:val="0"/>
        <w:spacing w:after="200" w:line="276" w:lineRule="auto"/>
        <w:jc w:val="both"/>
      </w:pPr>
    </w:p>
    <w:p w:rsidR="00791438" w:rsidRDefault="00791438" w:rsidP="00791438">
      <w:pPr>
        <w:suppressAutoHyphens w:val="0"/>
        <w:spacing w:after="200" w:line="276" w:lineRule="auto"/>
        <w:jc w:val="both"/>
      </w:pP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 di controllo (Corte dei Conti e MEF): al fine del controllo di legittimità e annotazione della spesa dei provvedimenti di stato giuridico ed economico del personale ex Legge n. 20/94 e D.P.R. 20 febbraio 1998, n.38;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Agenzia delle Entrate: ai fini degli obblighi fiscali del personale ex Legge 30 dicembre 1991, n. 413;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MEF e INPDAP: per la corresponsione degli emolumenti connessi alla cessazione dal servizio ex Legge 8 agosto 1995, n. 335;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Presidenza del Consiglio dei Ministri per la rilevazione annuale dei permessi per cariche sindac</w:t>
      </w:r>
      <w:r>
        <w:t>a</w:t>
      </w:r>
      <w:r>
        <w:t xml:space="preserve">li e funzioni pubbliche elettive (art. 50, comma 3, D.lgs. n. 165/200 1).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Alle Avvocature dello Stato, per la difesa erariale e consulenza presso gli organi di giustizia;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Alle Magistrature ordinarie e amministrativo-contabile e Organi di polizia giudiziaria, per l’esercizio dell’azione di giustizia; </w:t>
      </w:r>
    </w:p>
    <w:p w:rsidR="00A31EDE" w:rsidRDefault="000358EB" w:rsidP="00A31EDE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Ai liberi professionisti, ai fini di patrocinio o di consulenza, compresi quelli di controparte per le finalità di corrispondenza.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 società che svolgono attività in outsourcing per conto del Titolare, nella loro qualità di respo</w:t>
      </w:r>
      <w:r>
        <w:t>n</w:t>
      </w:r>
      <w:r>
        <w:t xml:space="preserve">sabili del trattamento, nell'ambito della messa a disposizione, gestione e manutenzione dei servizi informativi utilizzati dall'istituzione. </w:t>
      </w:r>
    </w:p>
    <w:p w:rsidR="00CC77BE" w:rsidRDefault="00CC77BE" w:rsidP="00CC77BE">
      <w:pPr>
        <w:pStyle w:val="Paragrafoelenco"/>
        <w:suppressAutoHyphens w:val="0"/>
        <w:spacing w:after="200" w:line="276" w:lineRule="auto"/>
        <w:ind w:left="765"/>
        <w:jc w:val="both"/>
      </w:pPr>
    </w:p>
    <w:p w:rsidR="000358EB" w:rsidRDefault="000358EB" w:rsidP="000358EB">
      <w:pPr>
        <w:jc w:val="both"/>
      </w:pPr>
      <w:r>
        <w:t xml:space="preserve">I dati oggetto del trattamento, registrati  in sistemi informativi su web, sono conservati su server ubicati all'interno dell'Unione Europea e non sono quindi oggetto di trasferimento. </w:t>
      </w:r>
    </w:p>
    <w:p w:rsidR="00716784" w:rsidRDefault="00716784" w:rsidP="000358EB">
      <w:pPr>
        <w:jc w:val="both"/>
      </w:pPr>
    </w:p>
    <w:p w:rsidR="000358EB" w:rsidRDefault="000358EB" w:rsidP="000358EB">
      <w:r>
        <w:t xml:space="preserve"> </w:t>
      </w:r>
    </w:p>
    <w:p w:rsidR="000358EB" w:rsidRDefault="00716784" w:rsidP="000358EB">
      <w:pPr>
        <w:ind w:left="4956" w:firstLine="708"/>
      </w:pPr>
      <w:r>
        <w:t xml:space="preserve"> </w:t>
      </w:r>
      <w:r w:rsidR="00FA3FA7">
        <w:t xml:space="preserve">   </w:t>
      </w:r>
      <w:r>
        <w:t xml:space="preserve"> </w:t>
      </w:r>
      <w:r w:rsidR="000358EB">
        <w:t>Il Dirigente scolastico</w:t>
      </w:r>
    </w:p>
    <w:p w:rsidR="000358EB" w:rsidRDefault="00FA3FA7" w:rsidP="000358EB">
      <w:pPr>
        <w:ind w:left="4956" w:firstLine="708"/>
      </w:pPr>
      <w:r>
        <w:t xml:space="preserve">Dott. </w:t>
      </w:r>
      <w:r w:rsidR="000358EB">
        <w:t xml:space="preserve">Ing.    Francesco </w:t>
      </w:r>
      <w:proofErr w:type="spellStart"/>
      <w:r w:rsidR="000358EB">
        <w:t>Ticozzi</w:t>
      </w:r>
      <w:proofErr w:type="spellEnd"/>
    </w:p>
    <w:p w:rsidR="00FA3FA7" w:rsidRPr="00FA3FA7" w:rsidRDefault="00FA3FA7" w:rsidP="00FA3FA7">
      <w:pPr>
        <w:suppressAutoHyphens w:val="0"/>
        <w:autoSpaceDE w:val="0"/>
        <w:autoSpaceDN w:val="0"/>
        <w:adjustRightInd w:val="0"/>
        <w:rPr>
          <w:rFonts w:eastAsia="Times" w:cs="Times New Roman"/>
          <w:color w:val="auto"/>
          <w:sz w:val="16"/>
          <w:szCs w:val="16"/>
          <w:lang w:val="en-US" w:eastAsia="it-IT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  <w:t xml:space="preserve">     </w:t>
      </w:r>
      <w:r w:rsidRPr="00DD1CB5">
        <w:rPr>
          <w:sz w:val="16"/>
          <w:szCs w:val="16"/>
        </w:rPr>
        <w:t xml:space="preserve">Firma autografa sostituita a </w:t>
      </w:r>
      <w:r w:rsidRPr="00FA3FA7">
        <w:rPr>
          <w:rFonts w:eastAsia="Times" w:cs="Times New Roman"/>
          <w:color w:val="auto"/>
          <w:sz w:val="16"/>
          <w:szCs w:val="16"/>
          <w:lang w:eastAsia="it-IT"/>
        </w:rPr>
        <w:t xml:space="preserve"> mezzo stampa </w:t>
      </w:r>
      <w:bookmarkStart w:id="1" w:name="OLE_LINK10"/>
      <w:bookmarkStart w:id="2" w:name="OLE_LINK9"/>
      <w:bookmarkStart w:id="3" w:name="OLE_LINK8"/>
      <w:bookmarkStart w:id="4" w:name="OLE_LINK7"/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 xml:space="preserve">Ex art. 3, comma 2     </w:t>
      </w:r>
    </w:p>
    <w:p w:rsidR="00FA3FA7" w:rsidRPr="00FA3FA7" w:rsidRDefault="00FA3FA7" w:rsidP="00FA3FA7">
      <w:pPr>
        <w:suppressAutoHyphens w:val="0"/>
        <w:ind w:left="5245" w:right="1415"/>
        <w:jc w:val="center"/>
        <w:rPr>
          <w:rFonts w:eastAsia="Times" w:cs="Times New Roman"/>
          <w:color w:val="auto"/>
          <w:sz w:val="16"/>
          <w:szCs w:val="16"/>
          <w:lang w:val="en-US" w:eastAsia="it-IT"/>
        </w:rPr>
      </w:pPr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 xml:space="preserve">       </w:t>
      </w:r>
      <w:proofErr w:type="spellStart"/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>Dlgs</w:t>
      </w:r>
      <w:proofErr w:type="spellEnd"/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 xml:space="preserve"> 39/93</w:t>
      </w:r>
      <w:bookmarkEnd w:id="1"/>
      <w:bookmarkEnd w:id="2"/>
      <w:bookmarkEnd w:id="3"/>
      <w:bookmarkEnd w:id="4"/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3803CB" w:rsidRPr="003803CB" w:rsidRDefault="003803CB" w:rsidP="003803CB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z w:val="22"/>
          <w:szCs w:val="22"/>
          <w:lang w:eastAsia="ar-SA"/>
        </w:rPr>
      </w:pPr>
    </w:p>
    <w:p w:rsidR="003803CB" w:rsidRPr="003803CB" w:rsidRDefault="003803CB" w:rsidP="003803CB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Times New Roman"/>
          <w:bCs/>
          <w:sz w:val="22"/>
          <w:szCs w:val="22"/>
          <w:lang w:eastAsia="it-IT"/>
        </w:rPr>
      </w:pPr>
    </w:p>
    <w:p w:rsidR="003803CB" w:rsidRPr="003803CB" w:rsidRDefault="003803CB" w:rsidP="003803CB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Times New Roman"/>
          <w:bCs/>
          <w:sz w:val="22"/>
          <w:szCs w:val="22"/>
          <w:lang w:eastAsia="it-IT"/>
        </w:rPr>
      </w:pPr>
    </w:p>
    <w:p w:rsidR="00FE7759" w:rsidRPr="00FE7759" w:rsidRDefault="00355567" w:rsidP="0098551E">
      <w:pPr>
        <w:suppressAutoHyphens w:val="0"/>
        <w:autoSpaceDE w:val="0"/>
        <w:autoSpaceDN w:val="0"/>
        <w:adjustRightInd w:val="0"/>
        <w:ind w:left="5664"/>
        <w:rPr>
          <w:rFonts w:asciiTheme="minorHAnsi" w:hAnsiTheme="minorHAnsi"/>
          <w:i/>
          <w:sz w:val="16"/>
          <w:szCs w:val="16"/>
        </w:rPr>
      </w:pPr>
      <w:r>
        <w:rPr>
          <w:rFonts w:ascii="Verdana" w:eastAsia="Calibri" w:hAnsi="Verdana" w:cs="Times New Roman"/>
          <w:color w:val="auto"/>
          <w:sz w:val="22"/>
          <w:szCs w:val="22"/>
          <w:lang w:eastAsia="it-IT"/>
        </w:rPr>
        <w:t xml:space="preserve"> </w:t>
      </w:r>
      <w:r w:rsidR="00FE7759">
        <w:rPr>
          <w:rFonts w:ascii="Verdana" w:eastAsia="Calibri" w:hAnsi="Verdana" w:cs="Times New Roman"/>
          <w:color w:val="auto"/>
          <w:sz w:val="22"/>
          <w:szCs w:val="22"/>
          <w:lang w:eastAsia="it-IT"/>
        </w:rPr>
        <w:t xml:space="preserve">   </w:t>
      </w:r>
      <w:r>
        <w:rPr>
          <w:rFonts w:ascii="Verdana" w:eastAsia="Calibri" w:hAnsi="Verdana" w:cs="Times New Roman"/>
          <w:color w:val="auto"/>
          <w:sz w:val="22"/>
          <w:szCs w:val="22"/>
          <w:lang w:eastAsia="it-IT"/>
        </w:rPr>
        <w:t xml:space="preserve"> </w:t>
      </w:r>
      <w:r w:rsidRPr="00FE7759">
        <w:rPr>
          <w:rFonts w:asciiTheme="minorHAnsi" w:eastAsia="Calibri" w:hAnsiTheme="minorHAnsi" w:cs="Times New Roman"/>
          <w:color w:val="auto"/>
          <w:sz w:val="22"/>
          <w:szCs w:val="22"/>
          <w:lang w:eastAsia="it-IT"/>
        </w:rPr>
        <w:t xml:space="preserve"> </w:t>
      </w:r>
    </w:p>
    <w:sectPr w:rsidR="00FE7759" w:rsidRPr="00FE7759" w:rsidSect="00BB3F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851" w:bottom="567" w:left="85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75" w:rsidRDefault="00BC1775">
      <w:r>
        <w:separator/>
      </w:r>
    </w:p>
  </w:endnote>
  <w:endnote w:type="continuationSeparator" w:id="0">
    <w:p w:rsidR="00BC1775" w:rsidRDefault="00B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B" w:rsidRDefault="000358EB" w:rsidP="000358EB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</w:t>
    </w:r>
    <w:r>
      <w:rPr>
        <w:rFonts w:ascii="Arial" w:hAnsi="Arial" w:cs="Arial"/>
        <w:b/>
        <w:bCs/>
        <w:sz w:val="14"/>
        <w:szCs w:val="14"/>
      </w:rPr>
      <w:t xml:space="preserve">tel. 0321 670611 - e-mail: </w:t>
    </w:r>
    <w:hyperlink r:id="rId1" w:history="1">
      <w:r w:rsidRPr="00C71B9E">
        <w:rPr>
          <w:rStyle w:val="Collegamentoipertestuale"/>
          <w:rFonts w:ascii="Arial" w:hAnsi="Arial" w:cs="Arial"/>
          <w:b/>
          <w:bCs/>
          <w:sz w:val="14"/>
          <w:szCs w:val="14"/>
        </w:rPr>
        <w:t>notf03000b@istruzione.it</w:t>
      </w:r>
    </w:hyperlink>
    <w:r>
      <w:rPr>
        <w:rFonts w:ascii="Arial" w:hAnsi="Arial" w:cs="Arial"/>
        <w:b/>
        <w:bCs/>
        <w:sz w:val="14"/>
        <w:szCs w:val="14"/>
      </w:rPr>
      <w:t xml:space="preserve"> – notf03000b@pec.istruzione.it   - www.itiomar.it – Cod. </w:t>
    </w:r>
    <w:proofErr w:type="spellStart"/>
    <w:r>
      <w:rPr>
        <w:rFonts w:ascii="Arial" w:hAnsi="Arial" w:cs="Arial"/>
        <w:b/>
        <w:bCs/>
        <w:sz w:val="14"/>
        <w:szCs w:val="14"/>
      </w:rPr>
      <w:t>Fisc</w:t>
    </w:r>
    <w:proofErr w:type="spellEnd"/>
    <w:r>
      <w:rPr>
        <w:rFonts w:ascii="Arial" w:hAnsi="Arial" w:cs="Arial"/>
        <w:b/>
        <w:bCs/>
        <w:sz w:val="14"/>
        <w:szCs w:val="14"/>
      </w:rPr>
      <w:t>. 80010380030</w:t>
    </w:r>
  </w:p>
  <w:p w:rsidR="000358EB" w:rsidRDefault="000358EB" w:rsidP="000358EB">
    <w:pPr>
      <w:pStyle w:val="Pidipagina"/>
      <w:rPr>
        <w:rFonts w:ascii="Arial" w:hAnsi="Arial" w:cs="Arial"/>
        <w:noProof/>
        <w:sz w:val="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D9AEFC" wp14:editId="011AFEA0">
              <wp:simplePos x="0" y="0"/>
              <wp:positionH relativeFrom="column">
                <wp:posOffset>-440055</wp:posOffset>
              </wp:positionH>
              <wp:positionV relativeFrom="paragraph">
                <wp:posOffset>60325</wp:posOffset>
              </wp:positionV>
              <wp:extent cx="7040880" cy="0"/>
              <wp:effectExtent l="0" t="0" r="0" b="0"/>
              <wp:wrapNone/>
              <wp:docPr id="7" name="Line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a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" strokecolor="#f60" strokeweight="1.5pt"/>
          </w:pict>
        </mc:Fallback>
      </mc:AlternateContent>
    </w:r>
  </w:p>
  <w:p w:rsidR="000358EB" w:rsidRDefault="000358EB" w:rsidP="000358EB">
    <w:pPr>
      <w:pStyle w:val="Pidipagina"/>
    </w:pPr>
  </w:p>
  <w:p w:rsidR="000358EB" w:rsidRDefault="000358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AE" w:rsidRDefault="001B62AE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</w:t>
    </w:r>
    <w:r>
      <w:rPr>
        <w:rFonts w:ascii="Arial" w:hAnsi="Arial" w:cs="Arial"/>
        <w:b/>
        <w:bCs/>
        <w:sz w:val="14"/>
        <w:szCs w:val="14"/>
      </w:rPr>
      <w:t>te</w:t>
    </w:r>
    <w:r w:rsidR="00467A83">
      <w:rPr>
        <w:rFonts w:ascii="Arial" w:hAnsi="Arial" w:cs="Arial"/>
        <w:b/>
        <w:bCs/>
        <w:sz w:val="14"/>
        <w:szCs w:val="14"/>
      </w:rPr>
      <w:t>l. 0321 670611</w:t>
    </w:r>
    <w:r>
      <w:rPr>
        <w:rFonts w:ascii="Arial" w:hAnsi="Arial" w:cs="Arial"/>
        <w:b/>
        <w:bCs/>
        <w:sz w:val="14"/>
        <w:szCs w:val="14"/>
      </w:rPr>
      <w:t xml:space="preserve"> - e-mail</w:t>
    </w:r>
    <w:r w:rsidR="00D52949">
      <w:rPr>
        <w:rFonts w:ascii="Arial" w:hAnsi="Arial" w:cs="Arial"/>
        <w:b/>
        <w:bCs/>
        <w:sz w:val="14"/>
        <w:szCs w:val="14"/>
      </w:rPr>
      <w:t xml:space="preserve">: </w:t>
    </w:r>
    <w:hyperlink r:id="rId1" w:history="1">
      <w:r w:rsidR="00D52949" w:rsidRPr="00C71B9E">
        <w:rPr>
          <w:rStyle w:val="Collegamentoipertestuale"/>
          <w:rFonts w:ascii="Arial" w:hAnsi="Arial" w:cs="Arial"/>
          <w:b/>
          <w:bCs/>
          <w:sz w:val="14"/>
          <w:szCs w:val="14"/>
        </w:rPr>
        <w:t>notf03000b@istruzione.it</w:t>
      </w:r>
    </w:hyperlink>
    <w:r w:rsidR="00D52949">
      <w:rPr>
        <w:rFonts w:ascii="Arial" w:hAnsi="Arial" w:cs="Arial"/>
        <w:b/>
        <w:bCs/>
        <w:sz w:val="14"/>
        <w:szCs w:val="14"/>
      </w:rPr>
      <w:t xml:space="preserve"> – notf03000b@pec.istruzione.it</w:t>
    </w:r>
    <w:r>
      <w:rPr>
        <w:rFonts w:ascii="Arial" w:hAnsi="Arial" w:cs="Arial"/>
        <w:b/>
        <w:bCs/>
        <w:sz w:val="14"/>
        <w:szCs w:val="14"/>
      </w:rPr>
      <w:t xml:space="preserve">   -</w:t>
    </w:r>
    <w:r w:rsidR="00E9557A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 xml:space="preserve">www.itiomar.it – Cod. </w:t>
    </w:r>
    <w:proofErr w:type="spellStart"/>
    <w:r>
      <w:rPr>
        <w:rFonts w:ascii="Arial" w:hAnsi="Arial" w:cs="Arial"/>
        <w:b/>
        <w:bCs/>
        <w:sz w:val="14"/>
        <w:szCs w:val="14"/>
      </w:rPr>
      <w:t>Fisc</w:t>
    </w:r>
    <w:proofErr w:type="spellEnd"/>
    <w:r>
      <w:rPr>
        <w:rFonts w:ascii="Arial" w:hAnsi="Arial" w:cs="Arial"/>
        <w:b/>
        <w:bCs/>
        <w:sz w:val="14"/>
        <w:szCs w:val="14"/>
      </w:rPr>
      <w:t>. 80010380030</w:t>
    </w:r>
  </w:p>
  <w:p w:rsidR="001B62AE" w:rsidRDefault="005422DF">
    <w:pPr>
      <w:pStyle w:val="Pidipagina"/>
      <w:rPr>
        <w:rFonts w:ascii="Arial" w:hAnsi="Arial" w:cs="Arial"/>
        <w:noProof/>
        <w:sz w:val="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60325</wp:posOffset>
              </wp:positionV>
              <wp:extent cx="7040880" cy="0"/>
              <wp:effectExtent l="0" t="0" r="0" b="0"/>
              <wp:wrapNone/>
              <wp:docPr id="1" name="Line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a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" strokecolor="#f60" strokeweight="1.5pt"/>
          </w:pict>
        </mc:Fallback>
      </mc:AlternateContent>
    </w:r>
  </w:p>
  <w:p w:rsidR="001B62AE" w:rsidRDefault="001B62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75" w:rsidRDefault="00BC1775">
      <w:r>
        <w:separator/>
      </w:r>
    </w:p>
  </w:footnote>
  <w:footnote w:type="continuationSeparator" w:id="0">
    <w:p w:rsidR="00BC1775" w:rsidRDefault="00BC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B" w:rsidRDefault="000358EB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63698ECC" wp14:editId="6398174D">
          <wp:extent cx="6476998" cy="723900"/>
          <wp:effectExtent l="0" t="0" r="635" b="0"/>
          <wp:docPr id="4" name="Immagine 4" descr="C:\Users\add\AppData\Local\Temp\7zO4998B626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d\AppData\Local\Temp\7zO4998B626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2AE" w:rsidRDefault="000358EB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4BF6B1F2" wp14:editId="521565CF">
          <wp:extent cx="2362200" cy="609600"/>
          <wp:effectExtent l="0" t="0" r="0" b="0"/>
          <wp:docPr id="3" name="Immagin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08" w:rsidRDefault="00704004">
    <w:pPr>
      <w:pStyle w:val="Intestazione0"/>
      <w:jc w:val="center"/>
    </w:pPr>
    <w:r>
      <w:rPr>
        <w:noProof/>
        <w:lang w:eastAsia="it-IT"/>
      </w:rPr>
      <w:drawing>
        <wp:inline distT="0" distB="0" distL="0" distR="0">
          <wp:extent cx="6476998" cy="723900"/>
          <wp:effectExtent l="0" t="0" r="635" b="0"/>
          <wp:docPr id="5" name="Immagine 5" descr="C:\Users\add\AppData\Local\Temp\7zO4998B626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d\AppData\Local\Temp\7zO4998B626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2AE" w:rsidRDefault="005422DF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2F9579CA" wp14:editId="146E1520">
          <wp:extent cx="2362200" cy="609600"/>
          <wp:effectExtent l="0" t="0" r="0" b="0"/>
          <wp:docPr id="2" name="Immagin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1B62AE" w:rsidRDefault="001B62AE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 xml:space="preserve">       Sede: 28100 Novara – B.do Lamarmora, 12</w:t>
    </w:r>
    <w:r>
      <w:rPr>
        <w:rFonts w:ascii="Arial" w:hAnsi="Arial" w:cs="Arial"/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504"/>
    <w:multiLevelType w:val="hybridMultilevel"/>
    <w:tmpl w:val="ABFEC27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16D30"/>
    <w:multiLevelType w:val="hybridMultilevel"/>
    <w:tmpl w:val="3D30A394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 w:tentative="1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4F3A1E90"/>
    <w:multiLevelType w:val="multilevel"/>
    <w:tmpl w:val="4F3A1E90"/>
    <w:name w:val="Elenco numerato 1"/>
    <w:lvl w:ilvl="0">
      <w:start w:val="1"/>
      <w:numFmt w:val="none"/>
      <w:pStyle w:val="Titolo1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>
    <w:nsid w:val="510031E3"/>
    <w:multiLevelType w:val="hybridMultilevel"/>
    <w:tmpl w:val="15AE2A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88114E9"/>
    <w:multiLevelType w:val="hybridMultilevel"/>
    <w:tmpl w:val="BD1A35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248B1"/>
    <w:multiLevelType w:val="hybridMultilevel"/>
    <w:tmpl w:val="BFE899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012C89"/>
    <w:multiLevelType w:val="hybridMultilevel"/>
    <w:tmpl w:val="88105938"/>
    <w:lvl w:ilvl="0" w:tplc="168C7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91"/>
    <w:rsid w:val="00001F9B"/>
    <w:rsid w:val="000358EB"/>
    <w:rsid w:val="000877B3"/>
    <w:rsid w:val="000A6731"/>
    <w:rsid w:val="001351AA"/>
    <w:rsid w:val="00182E69"/>
    <w:rsid w:val="001B62AE"/>
    <w:rsid w:val="001D72DC"/>
    <w:rsid w:val="0020525E"/>
    <w:rsid w:val="002161EC"/>
    <w:rsid w:val="002437AD"/>
    <w:rsid w:val="00260259"/>
    <w:rsid w:val="00272484"/>
    <w:rsid w:val="002E72AF"/>
    <w:rsid w:val="00331DF1"/>
    <w:rsid w:val="0035082B"/>
    <w:rsid w:val="00355567"/>
    <w:rsid w:val="003803CB"/>
    <w:rsid w:val="00391DC4"/>
    <w:rsid w:val="003E6B21"/>
    <w:rsid w:val="003E6BAB"/>
    <w:rsid w:val="00437B3D"/>
    <w:rsid w:val="004455B9"/>
    <w:rsid w:val="00463157"/>
    <w:rsid w:val="004662DF"/>
    <w:rsid w:val="00467A83"/>
    <w:rsid w:val="0047141A"/>
    <w:rsid w:val="004916E6"/>
    <w:rsid w:val="004A0101"/>
    <w:rsid w:val="004D6EF9"/>
    <w:rsid w:val="004F6A0B"/>
    <w:rsid w:val="00522A1E"/>
    <w:rsid w:val="005422DF"/>
    <w:rsid w:val="005426AA"/>
    <w:rsid w:val="00587BA1"/>
    <w:rsid w:val="005A6053"/>
    <w:rsid w:val="005B2108"/>
    <w:rsid w:val="005C5EA9"/>
    <w:rsid w:val="006171AC"/>
    <w:rsid w:val="00623014"/>
    <w:rsid w:val="00651D92"/>
    <w:rsid w:val="006736DF"/>
    <w:rsid w:val="006C4968"/>
    <w:rsid w:val="006F1953"/>
    <w:rsid w:val="006F2BF1"/>
    <w:rsid w:val="00704004"/>
    <w:rsid w:val="00716784"/>
    <w:rsid w:val="00731C71"/>
    <w:rsid w:val="00754746"/>
    <w:rsid w:val="00773EE2"/>
    <w:rsid w:val="00774ED0"/>
    <w:rsid w:val="00791438"/>
    <w:rsid w:val="007B70C7"/>
    <w:rsid w:val="007E70A7"/>
    <w:rsid w:val="00803B42"/>
    <w:rsid w:val="00804AA9"/>
    <w:rsid w:val="00806C5F"/>
    <w:rsid w:val="00830890"/>
    <w:rsid w:val="008960D2"/>
    <w:rsid w:val="008A636E"/>
    <w:rsid w:val="008C2756"/>
    <w:rsid w:val="008F7C0D"/>
    <w:rsid w:val="009143BF"/>
    <w:rsid w:val="00930C1C"/>
    <w:rsid w:val="00933F8D"/>
    <w:rsid w:val="00934832"/>
    <w:rsid w:val="0094303D"/>
    <w:rsid w:val="00943D18"/>
    <w:rsid w:val="0097042D"/>
    <w:rsid w:val="00970CBF"/>
    <w:rsid w:val="00973C82"/>
    <w:rsid w:val="0098551E"/>
    <w:rsid w:val="009A4DB0"/>
    <w:rsid w:val="009F7AA7"/>
    <w:rsid w:val="00A31EDE"/>
    <w:rsid w:val="00A40091"/>
    <w:rsid w:val="00A45545"/>
    <w:rsid w:val="00A52D31"/>
    <w:rsid w:val="00A63B60"/>
    <w:rsid w:val="00A77FCA"/>
    <w:rsid w:val="00AE19D8"/>
    <w:rsid w:val="00AE3B83"/>
    <w:rsid w:val="00AE4E35"/>
    <w:rsid w:val="00B23DFC"/>
    <w:rsid w:val="00BB3FE5"/>
    <w:rsid w:val="00BC0DD5"/>
    <w:rsid w:val="00BC1775"/>
    <w:rsid w:val="00BE40D6"/>
    <w:rsid w:val="00C0464C"/>
    <w:rsid w:val="00C14F5E"/>
    <w:rsid w:val="00C5188C"/>
    <w:rsid w:val="00C5330F"/>
    <w:rsid w:val="00C564F0"/>
    <w:rsid w:val="00C80CEB"/>
    <w:rsid w:val="00C926E1"/>
    <w:rsid w:val="00C970A6"/>
    <w:rsid w:val="00CC449B"/>
    <w:rsid w:val="00CC77BE"/>
    <w:rsid w:val="00D52949"/>
    <w:rsid w:val="00D71B22"/>
    <w:rsid w:val="00D7501F"/>
    <w:rsid w:val="00D966E1"/>
    <w:rsid w:val="00DB2184"/>
    <w:rsid w:val="00DE552B"/>
    <w:rsid w:val="00DE5D05"/>
    <w:rsid w:val="00E26BE2"/>
    <w:rsid w:val="00E31B9B"/>
    <w:rsid w:val="00E406B9"/>
    <w:rsid w:val="00E62137"/>
    <w:rsid w:val="00E671B6"/>
    <w:rsid w:val="00E8622F"/>
    <w:rsid w:val="00E875C9"/>
    <w:rsid w:val="00E9557A"/>
    <w:rsid w:val="00EF154D"/>
    <w:rsid w:val="00F87EB1"/>
    <w:rsid w:val="00FA3FA7"/>
    <w:rsid w:val="00FC1984"/>
    <w:rsid w:val="00FD4D30"/>
    <w:rsid w:val="00FE277B"/>
    <w:rsid w:val="00FE775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Times" w:hAnsi="Times" w:cs="Times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3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paragraph" w:customStyle="1" w:styleId="Intestazione">
    <w:name w:val="Intestazione*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">
    <w:name w:val="Didascalia*"/>
    <w:basedOn w:val="Normale"/>
    <w:pPr>
      <w:spacing w:before="120" w:after="120"/>
    </w:pPr>
    <w:rPr>
      <w:rFonts w:cs="Mangal"/>
      <w:i/>
      <w:szCs w:val="24"/>
    </w:rPr>
  </w:style>
  <w:style w:type="paragraph" w:customStyle="1" w:styleId="Indice">
    <w:name w:val="Indice"/>
    <w:basedOn w:val="Normale"/>
    <w:rPr>
      <w:rFonts w:cs="Mangal"/>
    </w:rPr>
  </w:style>
  <w:style w:type="paragraph" w:styleId="Intestazione0">
    <w:name w:val="header"/>
    <w:basedOn w:val="Normale"/>
    <w:link w:val="IntestazioneCarattere"/>
    <w:uiPriority w:val="99"/>
    <w:pPr>
      <w:tabs>
        <w:tab w:val="center" w:pos="4819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color w:val="000000"/>
      <w:sz w:val="16"/>
      <w:szCs w:val="16"/>
      <w:lang w:val="x-none" w:eastAsia="zh-CN"/>
    </w:rPr>
  </w:style>
  <w:style w:type="paragraph" w:customStyle="1" w:styleId="Testodelblocco">
    <w:name w:val="Testo del blocco*"/>
    <w:basedOn w:val="Normale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right="140" w:hanging="432"/>
    </w:pPr>
    <w:rPr>
      <w:rFonts w:ascii="Times New Roman" w:hAnsi="Times New Roman" w:cs="Times New Roman"/>
    </w:rPr>
  </w:style>
  <w:style w:type="character" w:customStyle="1" w:styleId="WW8Num3z0">
    <w:name w:val="WW8Num3z0"/>
    <w:basedOn w:val="Carpredefinitoparagrafo"/>
    <w:rPr>
      <w:rFonts w:ascii="Symbol" w:hAnsi="Symbol" w:cs="Times New Roman"/>
    </w:rPr>
  </w:style>
  <w:style w:type="character" w:customStyle="1" w:styleId="WW8Num3z1">
    <w:name w:val="WW8Num3z1"/>
    <w:basedOn w:val="Carpredefinitoparagrafo"/>
    <w:rPr>
      <w:rFonts w:ascii="Courier New" w:hAnsi="Courier New" w:cs="Courier New"/>
    </w:rPr>
  </w:style>
  <w:style w:type="character" w:customStyle="1" w:styleId="WW8Num3z2">
    <w:name w:val="WW8Num3z2"/>
    <w:basedOn w:val="Carpredefinitoparagrafo"/>
    <w:rPr>
      <w:rFonts w:ascii="Wingdings" w:hAnsi="Wingdings" w:cs="Times New Roman"/>
    </w:rPr>
  </w:style>
  <w:style w:type="character" w:customStyle="1" w:styleId="WW8Num4z0">
    <w:name w:val="WW8Num4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4z1">
    <w:name w:val="WW8Num4z1"/>
    <w:basedOn w:val="Carpredefinitoparagrafo"/>
    <w:rPr>
      <w:rFonts w:ascii="Courier New" w:hAnsi="Courier New" w:cs="Courier New"/>
    </w:rPr>
  </w:style>
  <w:style w:type="character" w:customStyle="1" w:styleId="WW8Num4z2">
    <w:name w:val="WW8Num4z2"/>
    <w:basedOn w:val="Carpredefinitoparagrafo"/>
    <w:rPr>
      <w:rFonts w:ascii="Wingdings" w:hAnsi="Wingdings" w:cs="Wingdings"/>
    </w:rPr>
  </w:style>
  <w:style w:type="character" w:customStyle="1" w:styleId="WW8Num4z3">
    <w:name w:val="WW8Num4z3"/>
    <w:basedOn w:val="Carpredefinitoparagrafo"/>
    <w:rPr>
      <w:rFonts w:ascii="Symbol" w:hAnsi="Symbol" w:cs="Symbol"/>
    </w:rPr>
  </w:style>
  <w:style w:type="character" w:customStyle="1" w:styleId="WW8Num7z0">
    <w:name w:val="WW8Num7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7z1">
    <w:name w:val="WW8Num7z1"/>
    <w:basedOn w:val="Carpredefinitoparagrafo"/>
    <w:rPr>
      <w:rFonts w:ascii="Courier New" w:hAnsi="Courier New" w:cs="Courier New"/>
    </w:rPr>
  </w:style>
  <w:style w:type="character" w:customStyle="1" w:styleId="WW8Num7z2">
    <w:name w:val="WW8Num7z2"/>
    <w:basedOn w:val="Carpredefinitoparagrafo"/>
    <w:rPr>
      <w:rFonts w:ascii="Wingdings" w:hAnsi="Wingdings" w:cs="Wingdings"/>
    </w:rPr>
  </w:style>
  <w:style w:type="character" w:customStyle="1" w:styleId="WW8Num7z3">
    <w:name w:val="WW8Num7z3"/>
    <w:basedOn w:val="Carpredefinitoparagrafo"/>
    <w:rPr>
      <w:rFonts w:ascii="Symbol" w:hAnsi="Symbol" w:cs="Symbol"/>
    </w:rPr>
  </w:style>
  <w:style w:type="character" w:customStyle="1" w:styleId="WW8Num8z0">
    <w:name w:val="WW8Num8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8z1">
    <w:name w:val="WW8Num8z1"/>
    <w:basedOn w:val="Carpredefinitoparagrafo"/>
    <w:rPr>
      <w:rFonts w:ascii="Courier New" w:hAnsi="Courier New" w:cs="Courier New"/>
    </w:rPr>
  </w:style>
  <w:style w:type="character" w:customStyle="1" w:styleId="WW8Num8z2">
    <w:name w:val="WW8Num8z2"/>
    <w:basedOn w:val="Carpredefinitoparagrafo"/>
    <w:rPr>
      <w:rFonts w:ascii="Wingdings" w:hAnsi="Wingdings" w:cs="Wingdings"/>
    </w:rPr>
  </w:style>
  <w:style w:type="character" w:customStyle="1" w:styleId="WW8Num8z3">
    <w:name w:val="WW8Num8z3"/>
    <w:basedOn w:val="Carpredefinitoparagrafo"/>
    <w:rPr>
      <w:rFonts w:ascii="Symbol" w:hAnsi="Symbol" w:cs="Symbol"/>
    </w:rPr>
  </w:style>
  <w:style w:type="character" w:customStyle="1" w:styleId="WW8Num9z0">
    <w:name w:val="WW8Num9z0"/>
    <w:basedOn w:val="Carpredefinitoparagrafo"/>
    <w:rPr>
      <w:rFonts w:ascii="Symbol" w:hAnsi="Symbol" w:cs="Times New Roman"/>
    </w:rPr>
  </w:style>
  <w:style w:type="character" w:customStyle="1" w:styleId="WW8Num11z0">
    <w:name w:val="WW8Num1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11z1">
    <w:name w:val="WW8Num11z1"/>
    <w:basedOn w:val="Carpredefinitoparagrafo"/>
    <w:rPr>
      <w:rFonts w:ascii="Courier New" w:hAnsi="Courier New" w:cs="Courier New"/>
    </w:rPr>
  </w:style>
  <w:style w:type="character" w:customStyle="1" w:styleId="WW8Num11z2">
    <w:name w:val="WW8Num11z2"/>
    <w:basedOn w:val="Carpredefinitoparagrafo"/>
    <w:rPr>
      <w:rFonts w:ascii="Wingdings" w:hAnsi="Wingdings" w:cs="Wingdings"/>
    </w:rPr>
  </w:style>
  <w:style w:type="character" w:customStyle="1" w:styleId="WW8Num11z3">
    <w:name w:val="WW8Num11z3"/>
    <w:basedOn w:val="Carpredefinitoparagrafo"/>
    <w:rPr>
      <w:rFonts w:ascii="Symbol" w:hAnsi="Symbol" w:cs="Symbol"/>
    </w:rPr>
  </w:style>
  <w:style w:type="character" w:customStyle="1" w:styleId="WW8Num12z0">
    <w:name w:val="WW8Num12z0"/>
    <w:basedOn w:val="Carpredefinitoparagrafo"/>
    <w:rPr>
      <w:rFonts w:ascii="Symbol" w:hAnsi="Symbol" w:cs="Times New Roman"/>
    </w:rPr>
  </w:style>
  <w:style w:type="character" w:customStyle="1" w:styleId="WW8Num14z0">
    <w:name w:val="WW8Num14z0"/>
    <w:basedOn w:val="Carpredefinitoparagrafo"/>
    <w:rPr>
      <w:rFonts w:ascii="Symbol" w:hAnsi="Symbol" w:cs="Times New Roman"/>
    </w:rPr>
  </w:style>
  <w:style w:type="character" w:customStyle="1" w:styleId="WW8Num17z0">
    <w:name w:val="WW8Num17z0"/>
    <w:basedOn w:val="Carpredefinitoparagrafo"/>
    <w:rPr>
      <w:rFonts w:ascii="Symbol" w:hAnsi="Symbol" w:cs="Times New Roman"/>
    </w:rPr>
  </w:style>
  <w:style w:type="character" w:customStyle="1" w:styleId="WW8Num20z0">
    <w:name w:val="WW8Num20z0"/>
    <w:basedOn w:val="Carpredefinitoparagrafo"/>
    <w:rPr>
      <w:rFonts w:ascii="Symbol" w:hAnsi="Symbol" w:cs="Times New Roman"/>
    </w:rPr>
  </w:style>
  <w:style w:type="character" w:customStyle="1" w:styleId="WW8Num21z0">
    <w:name w:val="WW8Num2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basedOn w:val="Carpredefinitoparagrafo"/>
    <w:rPr>
      <w:rFonts w:ascii="Courier New" w:hAnsi="Courier New" w:cs="Courier New"/>
    </w:rPr>
  </w:style>
  <w:style w:type="character" w:customStyle="1" w:styleId="WW8Num21z2">
    <w:name w:val="WW8Num21z2"/>
    <w:basedOn w:val="Carpredefinitoparagrafo"/>
    <w:rPr>
      <w:rFonts w:ascii="Wingdings" w:hAnsi="Wingdings" w:cs="Wingdings"/>
    </w:rPr>
  </w:style>
  <w:style w:type="character" w:customStyle="1" w:styleId="WW8Num21z3">
    <w:name w:val="WW8Num21z3"/>
    <w:basedOn w:val="Carpredefinitoparagrafo"/>
    <w:rPr>
      <w:rFonts w:ascii="Symbol" w:hAnsi="Symbol" w:cs="Symbol"/>
    </w:rPr>
  </w:style>
  <w:style w:type="character" w:customStyle="1" w:styleId="Caratterepredefinitoparagrafo">
    <w:name w:val="Carattere predefinito paragrafo"/>
    <w:basedOn w:val="Carpredefinitoparagrafo"/>
    <w:rPr>
      <w:rFonts w:cs="Times New Roman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D4D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0C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8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Times" w:hAnsi="Times" w:cs="Times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3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paragraph" w:customStyle="1" w:styleId="Intestazione">
    <w:name w:val="Intestazione*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">
    <w:name w:val="Didascalia*"/>
    <w:basedOn w:val="Normale"/>
    <w:pPr>
      <w:spacing w:before="120" w:after="120"/>
    </w:pPr>
    <w:rPr>
      <w:rFonts w:cs="Mangal"/>
      <w:i/>
      <w:szCs w:val="24"/>
    </w:rPr>
  </w:style>
  <w:style w:type="paragraph" w:customStyle="1" w:styleId="Indice">
    <w:name w:val="Indice"/>
    <w:basedOn w:val="Normale"/>
    <w:rPr>
      <w:rFonts w:cs="Mangal"/>
    </w:rPr>
  </w:style>
  <w:style w:type="paragraph" w:styleId="Intestazione0">
    <w:name w:val="header"/>
    <w:basedOn w:val="Normale"/>
    <w:link w:val="IntestazioneCarattere"/>
    <w:uiPriority w:val="99"/>
    <w:pPr>
      <w:tabs>
        <w:tab w:val="center" w:pos="4819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color w:val="000000"/>
      <w:sz w:val="16"/>
      <w:szCs w:val="16"/>
      <w:lang w:val="x-none" w:eastAsia="zh-CN"/>
    </w:rPr>
  </w:style>
  <w:style w:type="paragraph" w:customStyle="1" w:styleId="Testodelblocco">
    <w:name w:val="Testo del blocco*"/>
    <w:basedOn w:val="Normale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right="140" w:hanging="432"/>
    </w:pPr>
    <w:rPr>
      <w:rFonts w:ascii="Times New Roman" w:hAnsi="Times New Roman" w:cs="Times New Roman"/>
    </w:rPr>
  </w:style>
  <w:style w:type="character" w:customStyle="1" w:styleId="WW8Num3z0">
    <w:name w:val="WW8Num3z0"/>
    <w:basedOn w:val="Carpredefinitoparagrafo"/>
    <w:rPr>
      <w:rFonts w:ascii="Symbol" w:hAnsi="Symbol" w:cs="Times New Roman"/>
    </w:rPr>
  </w:style>
  <w:style w:type="character" w:customStyle="1" w:styleId="WW8Num3z1">
    <w:name w:val="WW8Num3z1"/>
    <w:basedOn w:val="Carpredefinitoparagrafo"/>
    <w:rPr>
      <w:rFonts w:ascii="Courier New" w:hAnsi="Courier New" w:cs="Courier New"/>
    </w:rPr>
  </w:style>
  <w:style w:type="character" w:customStyle="1" w:styleId="WW8Num3z2">
    <w:name w:val="WW8Num3z2"/>
    <w:basedOn w:val="Carpredefinitoparagrafo"/>
    <w:rPr>
      <w:rFonts w:ascii="Wingdings" w:hAnsi="Wingdings" w:cs="Times New Roman"/>
    </w:rPr>
  </w:style>
  <w:style w:type="character" w:customStyle="1" w:styleId="WW8Num4z0">
    <w:name w:val="WW8Num4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4z1">
    <w:name w:val="WW8Num4z1"/>
    <w:basedOn w:val="Carpredefinitoparagrafo"/>
    <w:rPr>
      <w:rFonts w:ascii="Courier New" w:hAnsi="Courier New" w:cs="Courier New"/>
    </w:rPr>
  </w:style>
  <w:style w:type="character" w:customStyle="1" w:styleId="WW8Num4z2">
    <w:name w:val="WW8Num4z2"/>
    <w:basedOn w:val="Carpredefinitoparagrafo"/>
    <w:rPr>
      <w:rFonts w:ascii="Wingdings" w:hAnsi="Wingdings" w:cs="Wingdings"/>
    </w:rPr>
  </w:style>
  <w:style w:type="character" w:customStyle="1" w:styleId="WW8Num4z3">
    <w:name w:val="WW8Num4z3"/>
    <w:basedOn w:val="Carpredefinitoparagrafo"/>
    <w:rPr>
      <w:rFonts w:ascii="Symbol" w:hAnsi="Symbol" w:cs="Symbol"/>
    </w:rPr>
  </w:style>
  <w:style w:type="character" w:customStyle="1" w:styleId="WW8Num7z0">
    <w:name w:val="WW8Num7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7z1">
    <w:name w:val="WW8Num7z1"/>
    <w:basedOn w:val="Carpredefinitoparagrafo"/>
    <w:rPr>
      <w:rFonts w:ascii="Courier New" w:hAnsi="Courier New" w:cs="Courier New"/>
    </w:rPr>
  </w:style>
  <w:style w:type="character" w:customStyle="1" w:styleId="WW8Num7z2">
    <w:name w:val="WW8Num7z2"/>
    <w:basedOn w:val="Carpredefinitoparagrafo"/>
    <w:rPr>
      <w:rFonts w:ascii="Wingdings" w:hAnsi="Wingdings" w:cs="Wingdings"/>
    </w:rPr>
  </w:style>
  <w:style w:type="character" w:customStyle="1" w:styleId="WW8Num7z3">
    <w:name w:val="WW8Num7z3"/>
    <w:basedOn w:val="Carpredefinitoparagrafo"/>
    <w:rPr>
      <w:rFonts w:ascii="Symbol" w:hAnsi="Symbol" w:cs="Symbol"/>
    </w:rPr>
  </w:style>
  <w:style w:type="character" w:customStyle="1" w:styleId="WW8Num8z0">
    <w:name w:val="WW8Num8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8z1">
    <w:name w:val="WW8Num8z1"/>
    <w:basedOn w:val="Carpredefinitoparagrafo"/>
    <w:rPr>
      <w:rFonts w:ascii="Courier New" w:hAnsi="Courier New" w:cs="Courier New"/>
    </w:rPr>
  </w:style>
  <w:style w:type="character" w:customStyle="1" w:styleId="WW8Num8z2">
    <w:name w:val="WW8Num8z2"/>
    <w:basedOn w:val="Carpredefinitoparagrafo"/>
    <w:rPr>
      <w:rFonts w:ascii="Wingdings" w:hAnsi="Wingdings" w:cs="Wingdings"/>
    </w:rPr>
  </w:style>
  <w:style w:type="character" w:customStyle="1" w:styleId="WW8Num8z3">
    <w:name w:val="WW8Num8z3"/>
    <w:basedOn w:val="Carpredefinitoparagrafo"/>
    <w:rPr>
      <w:rFonts w:ascii="Symbol" w:hAnsi="Symbol" w:cs="Symbol"/>
    </w:rPr>
  </w:style>
  <w:style w:type="character" w:customStyle="1" w:styleId="WW8Num9z0">
    <w:name w:val="WW8Num9z0"/>
    <w:basedOn w:val="Carpredefinitoparagrafo"/>
    <w:rPr>
      <w:rFonts w:ascii="Symbol" w:hAnsi="Symbol" w:cs="Times New Roman"/>
    </w:rPr>
  </w:style>
  <w:style w:type="character" w:customStyle="1" w:styleId="WW8Num11z0">
    <w:name w:val="WW8Num1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11z1">
    <w:name w:val="WW8Num11z1"/>
    <w:basedOn w:val="Carpredefinitoparagrafo"/>
    <w:rPr>
      <w:rFonts w:ascii="Courier New" w:hAnsi="Courier New" w:cs="Courier New"/>
    </w:rPr>
  </w:style>
  <w:style w:type="character" w:customStyle="1" w:styleId="WW8Num11z2">
    <w:name w:val="WW8Num11z2"/>
    <w:basedOn w:val="Carpredefinitoparagrafo"/>
    <w:rPr>
      <w:rFonts w:ascii="Wingdings" w:hAnsi="Wingdings" w:cs="Wingdings"/>
    </w:rPr>
  </w:style>
  <w:style w:type="character" w:customStyle="1" w:styleId="WW8Num11z3">
    <w:name w:val="WW8Num11z3"/>
    <w:basedOn w:val="Carpredefinitoparagrafo"/>
    <w:rPr>
      <w:rFonts w:ascii="Symbol" w:hAnsi="Symbol" w:cs="Symbol"/>
    </w:rPr>
  </w:style>
  <w:style w:type="character" w:customStyle="1" w:styleId="WW8Num12z0">
    <w:name w:val="WW8Num12z0"/>
    <w:basedOn w:val="Carpredefinitoparagrafo"/>
    <w:rPr>
      <w:rFonts w:ascii="Symbol" w:hAnsi="Symbol" w:cs="Times New Roman"/>
    </w:rPr>
  </w:style>
  <w:style w:type="character" w:customStyle="1" w:styleId="WW8Num14z0">
    <w:name w:val="WW8Num14z0"/>
    <w:basedOn w:val="Carpredefinitoparagrafo"/>
    <w:rPr>
      <w:rFonts w:ascii="Symbol" w:hAnsi="Symbol" w:cs="Times New Roman"/>
    </w:rPr>
  </w:style>
  <w:style w:type="character" w:customStyle="1" w:styleId="WW8Num17z0">
    <w:name w:val="WW8Num17z0"/>
    <w:basedOn w:val="Carpredefinitoparagrafo"/>
    <w:rPr>
      <w:rFonts w:ascii="Symbol" w:hAnsi="Symbol" w:cs="Times New Roman"/>
    </w:rPr>
  </w:style>
  <w:style w:type="character" w:customStyle="1" w:styleId="WW8Num20z0">
    <w:name w:val="WW8Num20z0"/>
    <w:basedOn w:val="Carpredefinitoparagrafo"/>
    <w:rPr>
      <w:rFonts w:ascii="Symbol" w:hAnsi="Symbol" w:cs="Times New Roman"/>
    </w:rPr>
  </w:style>
  <w:style w:type="character" w:customStyle="1" w:styleId="WW8Num21z0">
    <w:name w:val="WW8Num2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basedOn w:val="Carpredefinitoparagrafo"/>
    <w:rPr>
      <w:rFonts w:ascii="Courier New" w:hAnsi="Courier New" w:cs="Courier New"/>
    </w:rPr>
  </w:style>
  <w:style w:type="character" w:customStyle="1" w:styleId="WW8Num21z2">
    <w:name w:val="WW8Num21z2"/>
    <w:basedOn w:val="Carpredefinitoparagrafo"/>
    <w:rPr>
      <w:rFonts w:ascii="Wingdings" w:hAnsi="Wingdings" w:cs="Wingdings"/>
    </w:rPr>
  </w:style>
  <w:style w:type="character" w:customStyle="1" w:styleId="WW8Num21z3">
    <w:name w:val="WW8Num21z3"/>
    <w:basedOn w:val="Carpredefinitoparagrafo"/>
    <w:rPr>
      <w:rFonts w:ascii="Symbol" w:hAnsi="Symbol" w:cs="Symbol"/>
    </w:rPr>
  </w:style>
  <w:style w:type="character" w:customStyle="1" w:styleId="Caratterepredefinitoparagrafo">
    <w:name w:val="Carattere predefinito paragrafo"/>
    <w:basedOn w:val="Carpredefinitoparagrafo"/>
    <w:rPr>
      <w:rFonts w:cs="Times New Roman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D4D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0C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8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abor-servic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@pec.labor-servic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tf03000b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tf03000b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Addonizio Angelina</dc:creator>
  <cp:lastModifiedBy>Addonizio Angelina</cp:lastModifiedBy>
  <cp:revision>7</cp:revision>
  <cp:lastPrinted>2019-01-15T14:23:00Z</cp:lastPrinted>
  <dcterms:created xsi:type="dcterms:W3CDTF">2019-03-14T13:34:00Z</dcterms:created>
  <dcterms:modified xsi:type="dcterms:W3CDTF">2019-03-14T16:38:00Z</dcterms:modified>
</cp:coreProperties>
</file>