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2F25" w14:textId="77777777" w:rsidR="005E29D6" w:rsidRDefault="005E29D6" w:rsidP="005E29D6">
      <w:pPr>
        <w:pStyle w:val="Corpotesto"/>
        <w:spacing w:before="46"/>
        <w:ind w:right="115"/>
        <w:jc w:val="right"/>
        <w:rPr>
          <w:rFonts w:ascii="Calibri" w:hAnsi="Calibri" w:cs="Calibri"/>
          <w:b/>
          <w:bCs/>
          <w:color w:val="auto"/>
          <w:spacing w:val="-11"/>
          <w:sz w:val="22"/>
          <w:lang w:eastAsia="en-US"/>
        </w:rPr>
      </w:pPr>
      <w:r>
        <w:rPr>
          <w:b/>
          <w:bCs/>
        </w:rPr>
        <w:t>Al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personale</w:t>
      </w:r>
      <w:r>
        <w:rPr>
          <w:b/>
          <w:bCs/>
          <w:spacing w:val="-11"/>
        </w:rPr>
        <w:t xml:space="preserve"> docente</w:t>
      </w:r>
    </w:p>
    <w:p w14:paraId="0A41816D" w14:textId="77777777" w:rsidR="005E29D6" w:rsidRDefault="005E29D6" w:rsidP="005E29D6">
      <w:pPr>
        <w:pStyle w:val="Corpotesto"/>
        <w:spacing w:before="46"/>
        <w:ind w:right="115"/>
        <w:jc w:val="right"/>
        <w:rPr>
          <w:b/>
          <w:bCs/>
        </w:rPr>
      </w:pPr>
      <w:r>
        <w:rPr>
          <w:b/>
          <w:bCs/>
          <w:spacing w:val="-11"/>
        </w:rPr>
        <w:t xml:space="preserve">Al personale </w:t>
      </w:r>
      <w:r>
        <w:rPr>
          <w:b/>
          <w:bCs/>
        </w:rPr>
        <w:t>di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segreteria</w:t>
      </w:r>
    </w:p>
    <w:p w14:paraId="0E0EE40E" w14:textId="77777777" w:rsidR="005E29D6" w:rsidRDefault="005E29D6" w:rsidP="005E29D6">
      <w:pPr>
        <w:pStyle w:val="Corpotesto"/>
        <w:jc w:val="left"/>
      </w:pPr>
    </w:p>
    <w:p w14:paraId="6C4F9C10" w14:textId="77777777" w:rsidR="005E29D6" w:rsidRDefault="005E29D6" w:rsidP="005E29D6">
      <w:pPr>
        <w:pStyle w:val="Corpotesto"/>
        <w:spacing w:before="9"/>
        <w:jc w:val="left"/>
        <w:rPr>
          <w:sz w:val="29"/>
        </w:rPr>
      </w:pPr>
    </w:p>
    <w:p w14:paraId="45230DBE" w14:textId="15DF13EC" w:rsidR="005E29D6" w:rsidRPr="005E29D6" w:rsidRDefault="005E29D6" w:rsidP="005E29D6">
      <w:pPr>
        <w:pStyle w:val="Titolo1"/>
        <w:spacing w:line="256" w:lineRule="auto"/>
        <w:ind w:left="120" w:right="109"/>
        <w:jc w:val="both"/>
        <w:rPr>
          <w:sz w:val="24"/>
          <w:szCs w:val="24"/>
        </w:rPr>
      </w:pPr>
      <w:bookmarkStart w:id="0" w:name="Oggetto:_Protezione_dei_dati_personali_R"/>
      <w:bookmarkEnd w:id="0"/>
      <w:r w:rsidRPr="005E29D6">
        <w:rPr>
          <w:sz w:val="24"/>
          <w:szCs w:val="24"/>
        </w:rPr>
        <w:t>Oggetto: Protezione dei dati personali Regolamento UE 2016/679 – AUTORIZZAZIONE personale di</w:t>
      </w:r>
      <w:r w:rsidRPr="005E29D6">
        <w:rPr>
          <w:spacing w:val="1"/>
          <w:sz w:val="24"/>
          <w:szCs w:val="24"/>
        </w:rPr>
        <w:t xml:space="preserve"> </w:t>
      </w:r>
      <w:r w:rsidRPr="005E29D6">
        <w:rPr>
          <w:sz w:val="24"/>
          <w:szCs w:val="24"/>
        </w:rPr>
        <w:t xml:space="preserve">segreteria al trattamento dei dati rilevati tramite </w:t>
      </w:r>
      <w:proofErr w:type="gramStart"/>
      <w:r w:rsidRPr="005E29D6">
        <w:rPr>
          <w:sz w:val="24"/>
          <w:szCs w:val="24"/>
        </w:rPr>
        <w:t>le</w:t>
      </w:r>
      <w:r w:rsidRPr="005E29D6">
        <w:rPr>
          <w:spacing w:val="1"/>
          <w:sz w:val="24"/>
          <w:szCs w:val="24"/>
        </w:rPr>
        <w:t xml:space="preserve"> </w:t>
      </w:r>
      <w:r w:rsidRPr="005E29D6">
        <w:rPr>
          <w:i/>
          <w:sz w:val="24"/>
          <w:szCs w:val="24"/>
        </w:rPr>
        <w:t>scheda</w:t>
      </w:r>
      <w:proofErr w:type="gramEnd"/>
      <w:r w:rsidRPr="005E29D6">
        <w:rPr>
          <w:i/>
          <w:spacing w:val="1"/>
          <w:sz w:val="24"/>
          <w:szCs w:val="24"/>
        </w:rPr>
        <w:t xml:space="preserve"> </w:t>
      </w:r>
      <w:r w:rsidRPr="005E29D6">
        <w:rPr>
          <w:i/>
          <w:sz w:val="24"/>
          <w:szCs w:val="24"/>
        </w:rPr>
        <w:t>informazioni</w:t>
      </w:r>
      <w:r w:rsidRPr="005E29D6">
        <w:rPr>
          <w:i/>
          <w:spacing w:val="1"/>
          <w:sz w:val="24"/>
          <w:szCs w:val="24"/>
        </w:rPr>
        <w:t xml:space="preserve"> </w:t>
      </w:r>
      <w:r w:rsidRPr="005E29D6">
        <w:rPr>
          <w:i/>
          <w:sz w:val="24"/>
          <w:szCs w:val="24"/>
        </w:rPr>
        <w:t>di</w:t>
      </w:r>
      <w:r w:rsidRPr="005E29D6">
        <w:rPr>
          <w:i/>
          <w:spacing w:val="1"/>
          <w:sz w:val="24"/>
          <w:szCs w:val="24"/>
        </w:rPr>
        <w:t xml:space="preserve"> </w:t>
      </w:r>
      <w:r w:rsidRPr="005E29D6">
        <w:rPr>
          <w:i/>
          <w:sz w:val="24"/>
          <w:szCs w:val="24"/>
        </w:rPr>
        <w:t>contesto</w:t>
      </w:r>
      <w:r w:rsidRPr="005E29D6">
        <w:rPr>
          <w:i/>
          <w:spacing w:val="1"/>
          <w:sz w:val="24"/>
          <w:szCs w:val="24"/>
        </w:rPr>
        <w:t xml:space="preserve"> </w:t>
      </w:r>
      <w:r w:rsidRPr="005E29D6">
        <w:rPr>
          <w:sz w:val="24"/>
          <w:szCs w:val="24"/>
        </w:rPr>
        <w:t>nell’ambito</w:t>
      </w:r>
      <w:r w:rsidRPr="005E29D6">
        <w:rPr>
          <w:spacing w:val="1"/>
          <w:sz w:val="24"/>
          <w:szCs w:val="24"/>
        </w:rPr>
        <w:t xml:space="preserve"> </w:t>
      </w:r>
      <w:r w:rsidRPr="005E29D6">
        <w:rPr>
          <w:sz w:val="24"/>
          <w:szCs w:val="24"/>
        </w:rPr>
        <w:t>della</w:t>
      </w:r>
      <w:r w:rsidRPr="005E29D6">
        <w:rPr>
          <w:spacing w:val="1"/>
          <w:sz w:val="24"/>
          <w:szCs w:val="24"/>
        </w:rPr>
        <w:t xml:space="preserve"> </w:t>
      </w:r>
      <w:r w:rsidRPr="005E29D6">
        <w:rPr>
          <w:sz w:val="24"/>
          <w:szCs w:val="24"/>
        </w:rPr>
        <w:t>rilevazione</w:t>
      </w:r>
      <w:r w:rsidRPr="005E29D6">
        <w:rPr>
          <w:spacing w:val="1"/>
          <w:sz w:val="24"/>
          <w:szCs w:val="24"/>
        </w:rPr>
        <w:t xml:space="preserve"> </w:t>
      </w:r>
      <w:r w:rsidRPr="005E29D6">
        <w:rPr>
          <w:sz w:val="24"/>
          <w:szCs w:val="24"/>
        </w:rPr>
        <w:t>degli</w:t>
      </w:r>
      <w:r w:rsidRPr="005E29D6">
        <w:rPr>
          <w:spacing w:val="1"/>
          <w:sz w:val="24"/>
          <w:szCs w:val="24"/>
        </w:rPr>
        <w:t xml:space="preserve"> </w:t>
      </w:r>
      <w:r w:rsidRPr="005E29D6">
        <w:rPr>
          <w:sz w:val="24"/>
          <w:szCs w:val="24"/>
        </w:rPr>
        <w:t>apprendimenti</w:t>
      </w:r>
      <w:r w:rsidRPr="005E29D6">
        <w:rPr>
          <w:spacing w:val="1"/>
          <w:sz w:val="24"/>
          <w:szCs w:val="24"/>
        </w:rPr>
        <w:t xml:space="preserve"> </w:t>
      </w:r>
      <w:r w:rsidRPr="005E29D6">
        <w:rPr>
          <w:sz w:val="24"/>
          <w:szCs w:val="24"/>
        </w:rPr>
        <w:t>che</w:t>
      </w:r>
      <w:r w:rsidRPr="005E29D6">
        <w:rPr>
          <w:spacing w:val="1"/>
          <w:sz w:val="24"/>
          <w:szCs w:val="24"/>
        </w:rPr>
        <w:t xml:space="preserve"> </w:t>
      </w:r>
      <w:r w:rsidRPr="005E29D6">
        <w:rPr>
          <w:sz w:val="24"/>
          <w:szCs w:val="24"/>
        </w:rPr>
        <w:t>verrà</w:t>
      </w:r>
      <w:r w:rsidRPr="005E29D6">
        <w:rPr>
          <w:spacing w:val="1"/>
          <w:sz w:val="24"/>
          <w:szCs w:val="24"/>
        </w:rPr>
        <w:t xml:space="preserve"> </w:t>
      </w:r>
      <w:r w:rsidRPr="005E29D6">
        <w:rPr>
          <w:sz w:val="24"/>
          <w:szCs w:val="24"/>
        </w:rPr>
        <w:t>effettuata</w:t>
      </w:r>
      <w:r w:rsidRPr="005E29D6">
        <w:rPr>
          <w:spacing w:val="1"/>
          <w:sz w:val="24"/>
          <w:szCs w:val="24"/>
        </w:rPr>
        <w:t xml:space="preserve"> </w:t>
      </w:r>
      <w:r w:rsidRPr="005E29D6">
        <w:rPr>
          <w:sz w:val="24"/>
          <w:szCs w:val="24"/>
        </w:rPr>
        <w:t>dall’INVALSI</w:t>
      </w:r>
      <w:r w:rsidRPr="005E29D6">
        <w:rPr>
          <w:spacing w:val="49"/>
          <w:sz w:val="24"/>
          <w:szCs w:val="24"/>
        </w:rPr>
        <w:t xml:space="preserve"> </w:t>
      </w:r>
      <w:r w:rsidRPr="005E29D6">
        <w:rPr>
          <w:sz w:val="24"/>
          <w:szCs w:val="24"/>
        </w:rPr>
        <w:t>nell’anno</w:t>
      </w:r>
      <w:r w:rsidRPr="005E29D6">
        <w:rPr>
          <w:spacing w:val="50"/>
          <w:sz w:val="24"/>
          <w:szCs w:val="24"/>
        </w:rPr>
        <w:t xml:space="preserve"> </w:t>
      </w:r>
      <w:r w:rsidRPr="005E29D6">
        <w:rPr>
          <w:sz w:val="24"/>
          <w:szCs w:val="24"/>
        </w:rPr>
        <w:t>scolastico</w:t>
      </w:r>
      <w:r w:rsidRPr="005E29D6">
        <w:rPr>
          <w:spacing w:val="1"/>
          <w:sz w:val="24"/>
          <w:szCs w:val="24"/>
        </w:rPr>
        <w:t xml:space="preserve"> </w:t>
      </w:r>
      <w:r w:rsidRPr="005E29D6">
        <w:rPr>
          <w:sz w:val="24"/>
          <w:szCs w:val="24"/>
        </w:rPr>
        <w:t>202</w:t>
      </w:r>
      <w:r w:rsidR="00FA5EB7">
        <w:rPr>
          <w:sz w:val="24"/>
          <w:szCs w:val="24"/>
        </w:rPr>
        <w:t>3</w:t>
      </w:r>
      <w:r w:rsidRPr="005E29D6">
        <w:rPr>
          <w:sz w:val="24"/>
          <w:szCs w:val="24"/>
        </w:rPr>
        <w:t>/2</w:t>
      </w:r>
      <w:r w:rsidR="00FA5EB7">
        <w:rPr>
          <w:sz w:val="24"/>
          <w:szCs w:val="24"/>
        </w:rPr>
        <w:t>4</w:t>
      </w:r>
      <w:r w:rsidRPr="005E29D6">
        <w:rPr>
          <w:sz w:val="24"/>
          <w:szCs w:val="24"/>
        </w:rPr>
        <w:t>.</w:t>
      </w:r>
    </w:p>
    <w:p w14:paraId="6CD31CA5" w14:textId="77777777" w:rsidR="005E29D6" w:rsidRDefault="005E29D6" w:rsidP="005E29D6">
      <w:pPr>
        <w:spacing w:before="155"/>
        <w:ind w:left="93" w:right="90"/>
        <w:jc w:val="center"/>
        <w:rPr>
          <w:b/>
        </w:rPr>
      </w:pPr>
      <w:r>
        <w:rPr>
          <w:b/>
        </w:rPr>
        <w:t>IL</w:t>
      </w:r>
      <w:r>
        <w:rPr>
          <w:b/>
          <w:spacing w:val="-7"/>
        </w:rPr>
        <w:t xml:space="preserve"> </w:t>
      </w:r>
      <w:r>
        <w:rPr>
          <w:b/>
        </w:rPr>
        <w:t>DIRIGENTE</w:t>
      </w:r>
    </w:p>
    <w:p w14:paraId="79FED1FC" w14:textId="77777777" w:rsidR="005E29D6" w:rsidRDefault="005E29D6" w:rsidP="005E29D6">
      <w:pPr>
        <w:pStyle w:val="Corpotesto"/>
        <w:spacing w:before="180"/>
      </w:pPr>
      <w:r>
        <w:t>VISTO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Regolamento</w:t>
      </w:r>
      <w:r>
        <w:rPr>
          <w:spacing w:val="5"/>
        </w:rPr>
        <w:t xml:space="preserve"> </w:t>
      </w:r>
      <w:r>
        <w:t>UE</w:t>
      </w:r>
      <w:r>
        <w:rPr>
          <w:spacing w:val="4"/>
        </w:rPr>
        <w:t xml:space="preserve"> </w:t>
      </w:r>
      <w:r>
        <w:t>2016/679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particolare</w:t>
      </w:r>
      <w:r>
        <w:rPr>
          <w:spacing w:val="9"/>
        </w:rPr>
        <w:t xml:space="preserve"> </w:t>
      </w:r>
      <w:r>
        <w:t>riguardo</w:t>
      </w:r>
      <w:r>
        <w:rPr>
          <w:spacing w:val="10"/>
        </w:rPr>
        <w:t xml:space="preserve"> </w:t>
      </w:r>
      <w:r>
        <w:t>agli</w:t>
      </w:r>
      <w:r>
        <w:rPr>
          <w:spacing w:val="6"/>
        </w:rPr>
        <w:t xml:space="preserve"> </w:t>
      </w:r>
      <w:r>
        <w:t>artt.</w:t>
      </w:r>
      <w:r>
        <w:rPr>
          <w:spacing w:val="17"/>
        </w:rPr>
        <w:t xml:space="preserve"> </w:t>
      </w:r>
      <w:r>
        <w:t>5,</w:t>
      </w:r>
      <w:r>
        <w:rPr>
          <w:spacing w:val="6"/>
        </w:rPr>
        <w:t xml:space="preserve"> </w:t>
      </w:r>
      <w:r>
        <w:t>24,</w:t>
      </w:r>
      <w:r>
        <w:rPr>
          <w:spacing w:val="3"/>
        </w:rPr>
        <w:t xml:space="preserve"> </w:t>
      </w:r>
      <w:r>
        <w:t>19</w:t>
      </w:r>
      <w:r>
        <w:rPr>
          <w:spacing w:val="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32;</w:t>
      </w:r>
    </w:p>
    <w:p w14:paraId="3FCAAE0D" w14:textId="77777777" w:rsidR="005E29D6" w:rsidRDefault="005E29D6" w:rsidP="005E29D6">
      <w:pPr>
        <w:pStyle w:val="Corpotesto"/>
        <w:spacing w:before="181" w:line="256" w:lineRule="auto"/>
        <w:ind w:right="110" w:hanging="1"/>
      </w:pPr>
      <w:r>
        <w:t>VISTO</w:t>
      </w:r>
      <w:r>
        <w:rPr>
          <w:spacing w:val="1"/>
        </w:rPr>
        <w:t xml:space="preserve"> </w:t>
      </w:r>
      <w:r>
        <w:t>l’art.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2009,</w:t>
      </w:r>
      <w:r>
        <w:rPr>
          <w:spacing w:val="1"/>
        </w:rPr>
        <w:t xml:space="preserve"> </w:t>
      </w:r>
      <w:r>
        <w:t>n.213,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attribuisce</w:t>
      </w:r>
      <w:r>
        <w:rPr>
          <w:spacing w:val="1"/>
        </w:rPr>
        <w:t xml:space="preserve"> </w:t>
      </w:r>
      <w:r>
        <w:t>all’INVALSI la</w:t>
      </w:r>
      <w:r>
        <w:rPr>
          <w:spacing w:val="1"/>
        </w:rPr>
        <w:t xml:space="preserve"> </w:t>
      </w:r>
      <w:r>
        <w:t>competenza della promozione di periodiche rilevazioni nazionali sugli</w:t>
      </w:r>
      <w:r>
        <w:rPr>
          <w:spacing w:val="1"/>
        </w:rPr>
        <w:t xml:space="preserve"> </w:t>
      </w:r>
      <w:r>
        <w:t>apprendimenti interessano le</w:t>
      </w:r>
      <w:r>
        <w:rPr>
          <w:spacing w:val="1"/>
        </w:rPr>
        <w:t xml:space="preserve"> </w:t>
      </w:r>
      <w:r>
        <w:t>istituzioni</w:t>
      </w:r>
      <w:r>
        <w:rPr>
          <w:spacing w:val="-3"/>
        </w:rPr>
        <w:t xml:space="preserve"> </w:t>
      </w:r>
      <w:r>
        <w:t>scolastiche;</w:t>
      </w:r>
    </w:p>
    <w:p w14:paraId="5D840C27" w14:textId="77777777" w:rsidR="005E29D6" w:rsidRDefault="005E29D6" w:rsidP="005E29D6">
      <w:pPr>
        <w:pStyle w:val="Corpotesto"/>
        <w:spacing w:before="157" w:line="256" w:lineRule="auto"/>
        <w:ind w:left="121" w:right="109"/>
      </w:pPr>
      <w:r>
        <w:t>VISTO l’art.1, comma 5, del decreto legge n. 147/2007, convertito con modificazioni</w:t>
      </w:r>
      <w:r>
        <w:rPr>
          <w:spacing w:val="1"/>
        </w:rPr>
        <w:t xml:space="preserve"> </w:t>
      </w:r>
      <w:r>
        <w:t>della legge n.</w:t>
      </w:r>
      <w:r>
        <w:rPr>
          <w:spacing w:val="1"/>
        </w:rPr>
        <w:t xml:space="preserve"> </w:t>
      </w:r>
      <w:r>
        <w:t>176/2007, che affida all’INVALSI il compito di effettuare le rilevazioni</w:t>
      </w:r>
      <w:r>
        <w:rPr>
          <w:spacing w:val="1"/>
        </w:rPr>
        <w:t xml:space="preserve"> </w:t>
      </w:r>
      <w:r>
        <w:t>necessarie per la valutazione del</w:t>
      </w:r>
      <w:r>
        <w:rPr>
          <w:spacing w:val="-47"/>
        </w:rPr>
        <w:t xml:space="preserve"> </w:t>
      </w:r>
      <w:r>
        <w:t>valore</w:t>
      </w:r>
      <w:r>
        <w:rPr>
          <w:spacing w:val="-3"/>
        </w:rPr>
        <w:t xml:space="preserve"> </w:t>
      </w:r>
      <w:r>
        <w:t>aggiunto</w:t>
      </w:r>
      <w:r>
        <w:rPr>
          <w:spacing w:val="-1"/>
        </w:rPr>
        <w:t xml:space="preserve"> </w:t>
      </w:r>
      <w:r>
        <w:t>realizzato</w:t>
      </w:r>
      <w:r>
        <w:rPr>
          <w:spacing w:val="1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scuole;</w:t>
      </w:r>
    </w:p>
    <w:p w14:paraId="2DD30F6F" w14:textId="77777777" w:rsidR="005E29D6" w:rsidRDefault="005E29D6" w:rsidP="005E29D6">
      <w:pPr>
        <w:pStyle w:val="Corpotesto"/>
        <w:spacing w:before="157" w:line="254" w:lineRule="auto"/>
        <w:ind w:left="121" w:right="111" w:hanging="1"/>
      </w:pPr>
      <w:r>
        <w:t>VISTA la Direttiva MIUR 18 settembre 2014, n. 11, che definisce le priorità</w:t>
      </w:r>
      <w:r>
        <w:rPr>
          <w:spacing w:val="1"/>
        </w:rPr>
        <w:t xml:space="preserve"> </w:t>
      </w:r>
      <w:r>
        <w:t>strategiche del Sistema</w:t>
      </w:r>
      <w:r>
        <w:rPr>
          <w:spacing w:val="1"/>
        </w:rPr>
        <w:t xml:space="preserve"> </w:t>
      </w:r>
      <w:r>
        <w:t>Nazionale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Valutazione</w:t>
      </w:r>
      <w:r>
        <w:rPr>
          <w:spacing w:val="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scolastici</w:t>
      </w:r>
      <w:r>
        <w:rPr>
          <w:spacing w:val="1"/>
        </w:rPr>
        <w:t xml:space="preserve"> </w:t>
      </w:r>
      <w:r>
        <w:t>2014/2015,</w:t>
      </w:r>
      <w:r>
        <w:rPr>
          <w:spacing w:val="37"/>
        </w:rPr>
        <w:t xml:space="preserve"> </w:t>
      </w:r>
      <w:r>
        <w:t>2015/2016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2016/2017;</w:t>
      </w:r>
    </w:p>
    <w:p w14:paraId="1503D1F2" w14:textId="77777777" w:rsidR="005E29D6" w:rsidRDefault="005E29D6" w:rsidP="005E29D6">
      <w:pPr>
        <w:pStyle w:val="Corpotesto"/>
        <w:spacing w:line="256" w:lineRule="auto"/>
        <w:ind w:right="112"/>
      </w:pPr>
      <w:r>
        <w:t>VISTA la lettera del Presidente dell’INVALSI del 26 ottobre 2023, concernente la rilevazione degli apprendimenti nell’anno scolastico 2023/2024;</w:t>
      </w:r>
    </w:p>
    <w:p w14:paraId="4E99E25E" w14:textId="77777777" w:rsidR="005E29D6" w:rsidRDefault="005E29D6" w:rsidP="005E29D6">
      <w:pPr>
        <w:pStyle w:val="Corpotesto"/>
        <w:spacing w:before="159" w:line="256" w:lineRule="auto"/>
        <w:ind w:right="109" w:hanging="1"/>
        <w:rPr>
          <w:i/>
        </w:rPr>
      </w:pPr>
      <w:r>
        <w:t>CONSIDERATO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rilevazioni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svolgerà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conto</w:t>
      </w:r>
      <w:r>
        <w:rPr>
          <w:spacing w:val="4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INVALSI le attività di distribuzione, raccolta e inserimento dei dati di cui alla </w:t>
      </w:r>
      <w:r>
        <w:rPr>
          <w:i/>
        </w:rPr>
        <w:t>scheda informazioni di</w:t>
      </w:r>
      <w:r>
        <w:rPr>
          <w:i/>
          <w:spacing w:val="1"/>
        </w:rPr>
        <w:t xml:space="preserve"> </w:t>
      </w:r>
      <w:r>
        <w:rPr>
          <w:i/>
        </w:rPr>
        <w:t>contesto</w:t>
      </w:r>
    </w:p>
    <w:p w14:paraId="008E057F" w14:textId="77777777" w:rsidR="005E29D6" w:rsidRDefault="005E29D6" w:rsidP="005E29D6">
      <w:pPr>
        <w:pStyle w:val="Corpotesto"/>
        <w:spacing w:before="157" w:line="256" w:lineRule="auto"/>
        <w:ind w:right="111"/>
      </w:pPr>
      <w:r>
        <w:t>CONSIDERATO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SS.LL.,</w:t>
      </w:r>
      <w:r>
        <w:rPr>
          <w:spacing w:val="1"/>
        </w:rPr>
        <w:t xml:space="preserve"> </w:t>
      </w:r>
      <w:r>
        <w:t>nell’espletamento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suddette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segreteria di questo Istituto, possono venire a conoscenza e dunque trattare dati personali relativi ad</w:t>
      </w:r>
      <w:r>
        <w:rPr>
          <w:spacing w:val="1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genitori</w:t>
      </w:r>
    </w:p>
    <w:p w14:paraId="63758857" w14:textId="77777777" w:rsidR="005E29D6" w:rsidRPr="005E29D6" w:rsidRDefault="005E29D6" w:rsidP="005E29D6">
      <w:pPr>
        <w:pStyle w:val="Titolo1"/>
        <w:spacing w:before="157"/>
        <w:jc w:val="center"/>
        <w:rPr>
          <w:sz w:val="24"/>
          <w:szCs w:val="24"/>
        </w:rPr>
      </w:pPr>
      <w:bookmarkStart w:id="1" w:name="AUTORIZZA"/>
      <w:bookmarkEnd w:id="1"/>
      <w:r w:rsidRPr="005E29D6">
        <w:rPr>
          <w:sz w:val="24"/>
          <w:szCs w:val="24"/>
        </w:rPr>
        <w:t>AUTORIZZA</w:t>
      </w:r>
    </w:p>
    <w:p w14:paraId="2EFC5C15" w14:textId="77777777" w:rsidR="005E29D6" w:rsidRDefault="005E29D6" w:rsidP="005E29D6">
      <w:pPr>
        <w:pStyle w:val="Corpotesto"/>
        <w:spacing w:before="183" w:line="254" w:lineRule="auto"/>
        <w:ind w:left="119" w:right="114"/>
      </w:pPr>
      <w:r>
        <w:t>Le</w:t>
      </w:r>
      <w:r>
        <w:rPr>
          <w:spacing w:val="1"/>
        </w:rPr>
        <w:t xml:space="preserve"> </w:t>
      </w:r>
      <w:r>
        <w:t>SS.LL.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SS.LL.</w:t>
      </w:r>
      <w:r>
        <w:rPr>
          <w:spacing w:val="1"/>
        </w:rPr>
        <w:t xml:space="preserve"> </w:t>
      </w:r>
      <w:r>
        <w:t>avranno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nell'espletamento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assegnati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rilevazioni INVALSI. In</w:t>
      </w:r>
      <w:r>
        <w:rPr>
          <w:spacing w:val="1"/>
        </w:rPr>
        <w:t xml:space="preserve"> </w:t>
      </w:r>
      <w:r>
        <w:t>particolare,</w:t>
      </w:r>
      <w:r>
        <w:rPr>
          <w:spacing w:val="-3"/>
        </w:rPr>
        <w:t xml:space="preserve"> </w:t>
      </w:r>
      <w:r>
        <w:t>alle SS.LL.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affidati i</w:t>
      </w:r>
      <w:r>
        <w:rPr>
          <w:spacing w:val="-3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compiti:</w:t>
      </w:r>
    </w:p>
    <w:p w14:paraId="226554D7" w14:textId="77777777" w:rsidR="005E29D6" w:rsidRDefault="005E29D6" w:rsidP="005E29D6">
      <w:pPr>
        <w:pStyle w:val="Paragrafoelenco"/>
        <w:widowControl w:val="0"/>
        <w:numPr>
          <w:ilvl w:val="0"/>
          <w:numId w:val="35"/>
        </w:numPr>
        <w:tabs>
          <w:tab w:val="left" w:pos="948"/>
        </w:tabs>
        <w:suppressAutoHyphens w:val="0"/>
        <w:autoSpaceDE w:val="0"/>
        <w:autoSpaceDN w:val="0"/>
        <w:spacing w:before="162"/>
        <w:contextualSpacing w:val="0"/>
      </w:pPr>
      <w:r>
        <w:t>distribuzione</w:t>
      </w:r>
      <w:r>
        <w:rPr>
          <w:spacing w:val="-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questionari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contesto</w:t>
      </w:r>
      <w:r>
        <w:rPr>
          <w:spacing w:val="-8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famiglie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alunni</w:t>
      </w:r>
    </w:p>
    <w:p w14:paraId="24749353" w14:textId="77777777" w:rsidR="005E29D6" w:rsidRDefault="005E29D6" w:rsidP="005E29D6">
      <w:pPr>
        <w:pStyle w:val="Paragrafoelenco"/>
        <w:widowControl w:val="0"/>
        <w:numPr>
          <w:ilvl w:val="0"/>
          <w:numId w:val="35"/>
        </w:numPr>
        <w:tabs>
          <w:tab w:val="left" w:pos="947"/>
        </w:tabs>
        <w:suppressAutoHyphens w:val="0"/>
        <w:autoSpaceDE w:val="0"/>
        <w:autoSpaceDN w:val="0"/>
        <w:spacing w:before="20"/>
        <w:ind w:left="946"/>
        <w:contextualSpacing w:val="0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t>successiva</w:t>
      </w:r>
      <w:r>
        <w:rPr>
          <w:spacing w:val="-10"/>
        </w:rPr>
        <w:t xml:space="preserve"> </w:t>
      </w:r>
      <w:r>
        <w:t>ricezione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custodia</w:t>
      </w:r>
      <w:r>
        <w:rPr>
          <w:spacing w:val="-10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suddetti</w:t>
      </w:r>
      <w:r>
        <w:rPr>
          <w:spacing w:val="-10"/>
        </w:rPr>
        <w:t xml:space="preserve"> </w:t>
      </w:r>
      <w:r>
        <w:t>questionari</w:t>
      </w:r>
    </w:p>
    <w:p w14:paraId="27449B1D" w14:textId="77777777" w:rsidR="005E29D6" w:rsidRDefault="005E29D6" w:rsidP="005E29D6">
      <w:pPr>
        <w:pStyle w:val="Paragrafoelenco"/>
        <w:widowControl w:val="0"/>
        <w:numPr>
          <w:ilvl w:val="0"/>
          <w:numId w:val="35"/>
        </w:numPr>
        <w:tabs>
          <w:tab w:val="left" w:pos="946"/>
        </w:tabs>
        <w:suppressAutoHyphens w:val="0"/>
        <w:autoSpaceDE w:val="0"/>
        <w:autoSpaceDN w:val="0"/>
        <w:spacing w:before="21"/>
        <w:ind w:left="945"/>
        <w:contextualSpacing w:val="0"/>
      </w:pPr>
      <w:r>
        <w:t>l’inserimento</w:t>
      </w:r>
      <w:r>
        <w:rPr>
          <w:spacing w:val="45"/>
        </w:rPr>
        <w:t xml:space="preserve"> </w:t>
      </w:r>
      <w:r>
        <w:t>dei</w:t>
      </w:r>
      <w:r>
        <w:rPr>
          <w:spacing w:val="43"/>
        </w:rPr>
        <w:t xml:space="preserve"> </w:t>
      </w:r>
      <w:r>
        <w:t>dati</w:t>
      </w:r>
      <w:r>
        <w:rPr>
          <w:spacing w:val="43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contesto</w:t>
      </w:r>
      <w:r>
        <w:rPr>
          <w:spacing w:val="46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forma</w:t>
      </w:r>
      <w:r>
        <w:rPr>
          <w:spacing w:val="42"/>
        </w:rPr>
        <w:t xml:space="preserve"> </w:t>
      </w:r>
      <w:r>
        <w:t>anonima</w:t>
      </w:r>
      <w:r>
        <w:rPr>
          <w:spacing w:val="45"/>
        </w:rPr>
        <w:t xml:space="preserve"> </w:t>
      </w:r>
      <w:r>
        <w:t>sulla</w:t>
      </w:r>
      <w:r>
        <w:rPr>
          <w:spacing w:val="45"/>
        </w:rPr>
        <w:t xml:space="preserve"> </w:t>
      </w:r>
      <w:r>
        <w:t>piattaforma</w:t>
      </w:r>
      <w:r>
        <w:rPr>
          <w:spacing w:val="41"/>
        </w:rPr>
        <w:t xml:space="preserve"> </w:t>
      </w:r>
      <w:r>
        <w:t>INVALSI</w:t>
      </w:r>
    </w:p>
    <w:p w14:paraId="0DFF77B6" w14:textId="77777777" w:rsidR="005E29D6" w:rsidRDefault="005E29D6" w:rsidP="005E29D6">
      <w:pPr>
        <w:pStyle w:val="Paragrafoelenco"/>
        <w:widowControl w:val="0"/>
        <w:numPr>
          <w:ilvl w:val="0"/>
          <w:numId w:val="35"/>
        </w:numPr>
        <w:tabs>
          <w:tab w:val="left" w:pos="946"/>
        </w:tabs>
        <w:suppressAutoHyphens w:val="0"/>
        <w:autoSpaceDE w:val="0"/>
        <w:autoSpaceDN w:val="0"/>
        <w:spacing w:before="22"/>
        <w:ind w:left="945"/>
        <w:contextualSpacing w:val="0"/>
      </w:pPr>
      <w:r>
        <w:t>la</w:t>
      </w:r>
      <w:r>
        <w:rPr>
          <w:spacing w:val="-4"/>
        </w:rPr>
        <w:t xml:space="preserve"> </w:t>
      </w:r>
      <w:r>
        <w:t>distruzione</w:t>
      </w:r>
      <w:r>
        <w:rPr>
          <w:spacing w:val="13"/>
        </w:rPr>
        <w:t xml:space="preserve"> </w:t>
      </w:r>
      <w:r>
        <w:t>dei</w:t>
      </w:r>
      <w:r>
        <w:rPr>
          <w:spacing w:val="61"/>
        </w:rPr>
        <w:t xml:space="preserve"> </w:t>
      </w:r>
      <w:r>
        <w:t>suddetti</w:t>
      </w:r>
      <w:r>
        <w:rPr>
          <w:spacing w:val="61"/>
        </w:rPr>
        <w:t xml:space="preserve"> </w:t>
      </w:r>
      <w:r>
        <w:t>documenti</w:t>
      </w:r>
      <w:r>
        <w:rPr>
          <w:spacing w:val="61"/>
        </w:rPr>
        <w:t xml:space="preserve"> </w:t>
      </w:r>
      <w:r>
        <w:t>al</w:t>
      </w:r>
      <w:r>
        <w:rPr>
          <w:spacing w:val="61"/>
        </w:rPr>
        <w:t xml:space="preserve"> </w:t>
      </w:r>
      <w:r>
        <w:t>termine</w:t>
      </w:r>
      <w:r>
        <w:rPr>
          <w:spacing w:val="62"/>
        </w:rPr>
        <w:t xml:space="preserve"> </w:t>
      </w:r>
      <w:r>
        <w:t>delle</w:t>
      </w:r>
      <w:r>
        <w:rPr>
          <w:spacing w:val="62"/>
        </w:rPr>
        <w:t xml:space="preserve"> </w:t>
      </w:r>
      <w:r>
        <w:t>operazioni</w:t>
      </w:r>
      <w:r>
        <w:rPr>
          <w:spacing w:val="63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inserimento</w:t>
      </w:r>
    </w:p>
    <w:p w14:paraId="1CA0423B" w14:textId="77777777" w:rsidR="005E29D6" w:rsidRDefault="005E29D6" w:rsidP="005E29D6">
      <w:pPr>
        <w:pStyle w:val="Corpotesto"/>
        <w:spacing w:before="183" w:line="254" w:lineRule="auto"/>
        <w:ind w:left="117" w:right="116" w:hanging="1"/>
      </w:pPr>
      <w:r>
        <w:t>Si rende noto, a tal fine, che le operazioni sopra descritte vanno rigorosamente</w:t>
      </w:r>
      <w:r>
        <w:rPr>
          <w:spacing w:val="1"/>
        </w:rPr>
        <w:t xml:space="preserve"> </w:t>
      </w:r>
      <w:r>
        <w:t>effettuate tenendo</w:t>
      </w:r>
      <w:r>
        <w:rPr>
          <w:spacing w:val="1"/>
        </w:rPr>
        <w:t xml:space="preserve"> </w:t>
      </w:r>
      <w:r>
        <w:t>presenti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istruzioni</w:t>
      </w:r>
      <w:r>
        <w:rPr>
          <w:spacing w:val="-4"/>
        </w:rPr>
        <w:t xml:space="preserve"> </w:t>
      </w:r>
      <w:r>
        <w:t>operative</w:t>
      </w:r>
      <w:r>
        <w:rPr>
          <w:spacing w:val="1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seguono:</w:t>
      </w:r>
    </w:p>
    <w:p w14:paraId="4B19A55A" w14:textId="77777777" w:rsidR="005E29D6" w:rsidRDefault="005E29D6" w:rsidP="005E29D6">
      <w:pPr>
        <w:pStyle w:val="Paragrafoelenco"/>
        <w:widowControl w:val="0"/>
        <w:numPr>
          <w:ilvl w:val="0"/>
          <w:numId w:val="36"/>
        </w:numPr>
        <w:tabs>
          <w:tab w:val="left" w:pos="511"/>
        </w:tabs>
        <w:suppressAutoHyphens w:val="0"/>
        <w:autoSpaceDE w:val="0"/>
        <w:autoSpaceDN w:val="0"/>
        <w:spacing w:before="162" w:line="256" w:lineRule="auto"/>
        <w:ind w:right="116" w:firstLine="0"/>
        <w:contextualSpacing w:val="0"/>
        <w:jc w:val="both"/>
      </w:pPr>
      <w:r>
        <w:lastRenderedPageBreak/>
        <w:t>il</w:t>
      </w:r>
      <w:r>
        <w:rPr>
          <w:spacing w:val="31"/>
        </w:rPr>
        <w:t xml:space="preserve"> </w:t>
      </w:r>
      <w:r>
        <w:t>trattamento</w:t>
      </w:r>
      <w:r>
        <w:rPr>
          <w:spacing w:val="32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t>dati</w:t>
      </w:r>
      <w:r>
        <w:rPr>
          <w:spacing w:val="33"/>
        </w:rPr>
        <w:t xml:space="preserve"> </w:t>
      </w:r>
      <w:r>
        <w:t>personali</w:t>
      </w:r>
      <w:r>
        <w:rPr>
          <w:spacing w:val="29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consentito</w:t>
      </w:r>
      <w:r>
        <w:rPr>
          <w:spacing w:val="32"/>
        </w:rPr>
        <w:t xml:space="preserve"> </w:t>
      </w:r>
      <w:r>
        <w:t>soltanto</w:t>
      </w:r>
      <w:r>
        <w:rPr>
          <w:spacing w:val="34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t>svolgimento</w:t>
      </w:r>
      <w:r>
        <w:rPr>
          <w:spacing w:val="35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funzioni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cui</w:t>
      </w:r>
      <w:r>
        <w:rPr>
          <w:spacing w:val="-47"/>
        </w:rPr>
        <w:t xml:space="preserve"> </w:t>
      </w:r>
      <w:r>
        <w:t>sopra;</w:t>
      </w:r>
    </w:p>
    <w:p w14:paraId="31E95852" w14:textId="77777777" w:rsidR="005E29D6" w:rsidRDefault="005E29D6" w:rsidP="005E29D6">
      <w:pPr>
        <w:pStyle w:val="Paragrafoelenco"/>
        <w:widowControl w:val="0"/>
        <w:numPr>
          <w:ilvl w:val="0"/>
          <w:numId w:val="36"/>
        </w:numPr>
        <w:tabs>
          <w:tab w:val="left" w:pos="488"/>
        </w:tabs>
        <w:suppressAutoHyphens w:val="0"/>
        <w:autoSpaceDE w:val="0"/>
        <w:autoSpaceDN w:val="0"/>
        <w:spacing w:before="48" w:line="254" w:lineRule="auto"/>
        <w:ind w:left="120" w:right="111" w:firstLine="0"/>
        <w:contextualSpacing w:val="0"/>
        <w:jc w:val="both"/>
      </w:pPr>
      <w:r>
        <w:t>è vietata qualsiasi forma di diffusione e comunicazione dei dati personali trattati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strettamente funzionale allo svolgimento dei compiti affidati; si</w:t>
      </w:r>
      <w:r>
        <w:rPr>
          <w:spacing w:val="1"/>
        </w:rPr>
        <w:t xml:space="preserve"> </w:t>
      </w:r>
      <w:r>
        <w:t>raccomanda, pertanto, di prestare</w:t>
      </w:r>
      <w:r>
        <w:rPr>
          <w:spacing w:val="1"/>
        </w:rPr>
        <w:t xml:space="preserve"> </w:t>
      </w:r>
      <w:r>
        <w:t>particolare attenzione alla tutela del diritto alla</w:t>
      </w:r>
      <w:r>
        <w:rPr>
          <w:spacing w:val="1"/>
        </w:rPr>
        <w:t xml:space="preserve"> </w:t>
      </w:r>
      <w:r>
        <w:t>riservatezza degli interessati (persone fisiche a cui</w:t>
      </w:r>
      <w:r>
        <w:rPr>
          <w:spacing w:val="1"/>
        </w:rPr>
        <w:t xml:space="preserve"> </w:t>
      </w:r>
      <w:r>
        <w:t>afferiscono i dati personali);</w:t>
      </w:r>
    </w:p>
    <w:p w14:paraId="5FEE0779" w14:textId="77777777" w:rsidR="005E29D6" w:rsidRDefault="005E29D6" w:rsidP="005E29D6">
      <w:pPr>
        <w:pStyle w:val="Paragrafoelenco"/>
        <w:widowControl w:val="0"/>
        <w:numPr>
          <w:ilvl w:val="0"/>
          <w:numId w:val="36"/>
        </w:numPr>
        <w:tabs>
          <w:tab w:val="left" w:pos="503"/>
        </w:tabs>
        <w:suppressAutoHyphens w:val="0"/>
        <w:autoSpaceDE w:val="0"/>
        <w:autoSpaceDN w:val="0"/>
        <w:spacing w:before="163" w:line="254" w:lineRule="auto"/>
        <w:ind w:left="117" w:right="111" w:firstLine="2"/>
        <w:contextualSpacing w:val="0"/>
        <w:jc w:val="both"/>
      </w:pPr>
      <w:r>
        <w:t>i trattamenti andranno effettuati rispettando le misure di sicurezza predisposte</w:t>
      </w:r>
      <w:r>
        <w:rPr>
          <w:spacing w:val="1"/>
        </w:rPr>
        <w:t xml:space="preserve"> </w:t>
      </w:r>
      <w:r>
        <w:t>nell'istituzione</w:t>
      </w:r>
      <w:r>
        <w:rPr>
          <w:spacing w:val="1"/>
        </w:rPr>
        <w:t xml:space="preserve"> </w:t>
      </w:r>
      <w:r>
        <w:t>scolastica;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operazione</w:t>
      </w:r>
      <w:r>
        <w:rPr>
          <w:spacing w:val="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trattamento</w:t>
      </w:r>
      <w:r>
        <w:rPr>
          <w:spacing w:val="50"/>
        </w:rPr>
        <w:t xml:space="preserve"> </w:t>
      </w:r>
      <w:r>
        <w:t>andrà</w:t>
      </w:r>
      <w:r>
        <w:rPr>
          <w:spacing w:val="50"/>
        </w:rPr>
        <w:t xml:space="preserve"> </w:t>
      </w:r>
      <w:r>
        <w:t>garantita</w:t>
      </w:r>
      <w:r>
        <w:rPr>
          <w:spacing w:val="49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massima riservatezza e custodia</w:t>
      </w:r>
      <w:r>
        <w:rPr>
          <w:spacing w:val="1"/>
        </w:rPr>
        <w:t xml:space="preserve"> </w:t>
      </w:r>
      <w:r>
        <w:t>degli atti e dei documenti contenenti dati personali</w:t>
      </w:r>
      <w:r>
        <w:rPr>
          <w:spacing w:val="1"/>
        </w:rPr>
        <w:t xml:space="preserve"> </w:t>
      </w:r>
      <w:r>
        <w:t>che non andranno mai lasciati incustoditi o 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di terzi</w:t>
      </w:r>
      <w:r>
        <w:rPr>
          <w:spacing w:val="1"/>
        </w:rPr>
        <w:t xml:space="preserve"> </w:t>
      </w:r>
      <w:r>
        <w:t>non autorizzati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accedervi,</w:t>
      </w:r>
      <w:r>
        <w:rPr>
          <w:spacing w:val="1"/>
        </w:rPr>
        <w:t xml:space="preserve"> </w:t>
      </w:r>
      <w:r>
        <w:t>prendervi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qualsivoglia</w:t>
      </w:r>
      <w:r>
        <w:rPr>
          <w:spacing w:val="1"/>
        </w:rPr>
        <w:t xml:space="preserve"> </w:t>
      </w:r>
      <w:r>
        <w:t>trattamento;</w:t>
      </w:r>
    </w:p>
    <w:p w14:paraId="49A183F3" w14:textId="77777777" w:rsidR="005E29D6" w:rsidRDefault="005E29D6" w:rsidP="005E29D6">
      <w:pPr>
        <w:pStyle w:val="Paragrafoelenco"/>
        <w:widowControl w:val="0"/>
        <w:numPr>
          <w:ilvl w:val="0"/>
          <w:numId w:val="36"/>
        </w:numPr>
        <w:tabs>
          <w:tab w:val="left" w:pos="479"/>
        </w:tabs>
        <w:suppressAutoHyphens w:val="0"/>
        <w:autoSpaceDE w:val="0"/>
        <w:autoSpaceDN w:val="0"/>
        <w:spacing w:before="169" w:line="254" w:lineRule="auto"/>
        <w:ind w:right="113" w:firstLine="1"/>
        <w:contextualSpacing w:val="0"/>
        <w:jc w:val="both"/>
      </w:pPr>
      <w:r>
        <w:t>i rispondenti (destinatari delle schede informazioni di contesto) dovranno essere</w:t>
      </w:r>
      <w:r>
        <w:rPr>
          <w:spacing w:val="1"/>
        </w:rPr>
        <w:t xml:space="preserve"> </w:t>
      </w:r>
      <w:r>
        <w:t>informati che i</w:t>
      </w:r>
      <w:r>
        <w:rPr>
          <w:spacing w:val="1"/>
        </w:rPr>
        <w:t xml:space="preserve"> </w:t>
      </w:r>
      <w:r>
        <w:t>dati verranno trasmessi ad INVALSI in maniera del tutto anonima, in</w:t>
      </w:r>
      <w:r>
        <w:rPr>
          <w:spacing w:val="1"/>
        </w:rPr>
        <w:t xml:space="preserve"> </w:t>
      </w:r>
      <w:r>
        <w:t>modo tale che non sia in alcun</w:t>
      </w:r>
      <w:r>
        <w:rPr>
          <w:spacing w:val="1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possibile</w:t>
      </w:r>
      <w:r>
        <w:rPr>
          <w:spacing w:val="23"/>
        </w:rPr>
        <w:t xml:space="preserve"> </w:t>
      </w:r>
      <w:r>
        <w:t>ricostruire</w:t>
      </w:r>
      <w:r>
        <w:rPr>
          <w:spacing w:val="23"/>
        </w:rPr>
        <w:t xml:space="preserve"> </w:t>
      </w:r>
      <w:r>
        <w:t>l’identità</w:t>
      </w:r>
      <w:r>
        <w:rPr>
          <w:spacing w:val="25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medesimi</w:t>
      </w:r>
      <w:r>
        <w:rPr>
          <w:spacing w:val="14"/>
        </w:rPr>
        <w:t xml:space="preserve"> </w:t>
      </w:r>
      <w:r>
        <w:t>rispondenti;</w:t>
      </w:r>
    </w:p>
    <w:p w14:paraId="544FD6B2" w14:textId="77777777" w:rsidR="005E29D6" w:rsidRDefault="005E29D6" w:rsidP="005E29D6">
      <w:pPr>
        <w:pStyle w:val="Paragrafoelenco"/>
        <w:widowControl w:val="0"/>
        <w:numPr>
          <w:ilvl w:val="0"/>
          <w:numId w:val="36"/>
        </w:numPr>
        <w:tabs>
          <w:tab w:val="left" w:pos="509"/>
        </w:tabs>
        <w:suppressAutoHyphens w:val="0"/>
        <w:autoSpaceDE w:val="0"/>
        <w:autoSpaceDN w:val="0"/>
        <w:spacing w:before="162" w:line="254" w:lineRule="auto"/>
        <w:ind w:left="115" w:right="116" w:firstLine="1"/>
        <w:contextualSpacing w:val="0"/>
        <w:jc w:val="both"/>
      </w:pPr>
      <w:r>
        <w:t>le credenziali di autenticazione (codice di accesso e parola chiave per accedere alla</w:t>
      </w:r>
      <w:r>
        <w:rPr>
          <w:spacing w:val="1"/>
        </w:rPr>
        <w:t xml:space="preserve"> </w:t>
      </w:r>
      <w:r>
        <w:t>piattaforma</w:t>
      </w:r>
      <w:r>
        <w:rPr>
          <w:spacing w:val="1"/>
        </w:rPr>
        <w:t xml:space="preserve"> </w:t>
      </w:r>
      <w:r>
        <w:t>INVALSI)</w:t>
      </w:r>
      <w:r>
        <w:rPr>
          <w:spacing w:val="1"/>
        </w:rPr>
        <w:t xml:space="preserve"> </w:t>
      </w:r>
      <w:r>
        <w:t>attribuite alle</w:t>
      </w:r>
      <w:r>
        <w:rPr>
          <w:spacing w:val="1"/>
        </w:rPr>
        <w:t xml:space="preserve"> </w:t>
      </w:r>
      <w:r>
        <w:t>SS.LL. sono</w:t>
      </w:r>
      <w:r>
        <w:rPr>
          <w:spacing w:val="1"/>
        </w:rPr>
        <w:t xml:space="preserve"> </w:t>
      </w:r>
      <w:r>
        <w:t>personali e 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custodite con cura e diligenza; non</w:t>
      </w:r>
      <w:r>
        <w:rPr>
          <w:spacing w:val="1"/>
        </w:rPr>
        <w:t xml:space="preserve"> </w:t>
      </w:r>
      <w:r>
        <w:t>possono essere messe a disposizione né rivelate</w:t>
      </w:r>
      <w:r>
        <w:rPr>
          <w:spacing w:val="1"/>
        </w:rPr>
        <w:t xml:space="preserve"> </w:t>
      </w:r>
      <w:r>
        <w:t>a terzi;</w:t>
      </w:r>
      <w:r>
        <w:rPr>
          <w:spacing w:val="1"/>
        </w:rPr>
        <w:t xml:space="preserve"> </w:t>
      </w:r>
      <w:r>
        <w:t>non possono essere</w:t>
      </w:r>
      <w:r>
        <w:rPr>
          <w:spacing w:val="49"/>
        </w:rPr>
        <w:t xml:space="preserve"> </w:t>
      </w:r>
      <w:r>
        <w:t>lasciate</w:t>
      </w:r>
      <w:r>
        <w:rPr>
          <w:spacing w:val="50"/>
        </w:rPr>
        <w:t xml:space="preserve"> </w:t>
      </w:r>
      <w:r>
        <w:t>incustodite,</w:t>
      </w:r>
      <w:r>
        <w:rPr>
          <w:spacing w:val="50"/>
        </w:rPr>
        <w:t xml:space="preserve"> </w:t>
      </w:r>
      <w:r>
        <w:t>né</w:t>
      </w:r>
      <w:r>
        <w:rPr>
          <w:spacing w:val="-47"/>
        </w:rPr>
        <w:t xml:space="preserve"> </w:t>
      </w:r>
      <w:r>
        <w:t>in libera visione. In caso di</w:t>
      </w:r>
      <w:r>
        <w:rPr>
          <w:spacing w:val="1"/>
        </w:rPr>
        <w:t xml:space="preserve"> </w:t>
      </w:r>
      <w:r>
        <w:t>smarrimento e/o furto, occorre darne immediata notizia</w:t>
      </w:r>
      <w:r>
        <w:rPr>
          <w:spacing w:val="1"/>
        </w:rPr>
        <w:t xml:space="preserve"> </w:t>
      </w:r>
      <w:r>
        <w:t>al dirigente</w:t>
      </w:r>
      <w:r>
        <w:rPr>
          <w:spacing w:val="1"/>
        </w:rPr>
        <w:t xml:space="preserve"> </w:t>
      </w:r>
      <w:r>
        <w:t>scolastico</w:t>
      </w:r>
      <w:r>
        <w:rPr>
          <w:spacing w:val="41"/>
        </w:rPr>
        <w:t xml:space="preserve"> </w:t>
      </w:r>
      <w:r>
        <w:t>dell’Istituto;</w:t>
      </w:r>
    </w:p>
    <w:p w14:paraId="15EC4734" w14:textId="77777777" w:rsidR="005E29D6" w:rsidRDefault="005E29D6" w:rsidP="005E29D6">
      <w:pPr>
        <w:pStyle w:val="Paragrafoelenco"/>
        <w:widowControl w:val="0"/>
        <w:numPr>
          <w:ilvl w:val="0"/>
          <w:numId w:val="36"/>
        </w:numPr>
        <w:tabs>
          <w:tab w:val="left" w:pos="513"/>
        </w:tabs>
        <w:suppressAutoHyphens w:val="0"/>
        <w:autoSpaceDE w:val="0"/>
        <w:autoSpaceDN w:val="0"/>
        <w:spacing w:before="165" w:line="256" w:lineRule="auto"/>
        <w:ind w:left="120" w:right="112" w:firstLine="0"/>
        <w:contextualSpacing w:val="0"/>
        <w:jc w:val="both"/>
      </w:pP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sessione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occorre</w:t>
      </w:r>
      <w:r>
        <w:rPr>
          <w:spacing w:val="1"/>
        </w:rPr>
        <w:t xml:space="preserve"> </w:t>
      </w:r>
      <w:r>
        <w:t>custodire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archivi/cassetti/armadi</w:t>
      </w:r>
      <w:r>
        <w:rPr>
          <w:spacing w:val="-5"/>
        </w:rPr>
        <w:t xml:space="preserve"> </w:t>
      </w:r>
      <w:r>
        <w:t>muniti</w:t>
      </w:r>
      <w:r>
        <w:rPr>
          <w:spacing w:val="-1"/>
        </w:rPr>
        <w:t xml:space="preserve"> </w:t>
      </w:r>
      <w:r>
        <w:t>di serratura;</w:t>
      </w:r>
    </w:p>
    <w:p w14:paraId="247455E2" w14:textId="77777777" w:rsidR="005E29D6" w:rsidRDefault="005E29D6" w:rsidP="005E29D6">
      <w:pPr>
        <w:pStyle w:val="Paragrafoelenco"/>
        <w:widowControl w:val="0"/>
        <w:numPr>
          <w:ilvl w:val="0"/>
          <w:numId w:val="36"/>
        </w:numPr>
        <w:tabs>
          <w:tab w:val="left" w:pos="498"/>
        </w:tabs>
        <w:suppressAutoHyphens w:val="0"/>
        <w:autoSpaceDE w:val="0"/>
        <w:autoSpaceDN w:val="0"/>
        <w:spacing w:before="159"/>
        <w:ind w:left="497" w:hanging="378"/>
        <w:contextualSpacing w:val="0"/>
        <w:jc w:val="both"/>
      </w:pPr>
      <w:r>
        <w:t>i</w:t>
      </w:r>
      <w:r>
        <w:rPr>
          <w:spacing w:val="-8"/>
        </w:rPr>
        <w:t xml:space="preserve"> </w:t>
      </w:r>
      <w:r>
        <w:t>documenti</w:t>
      </w:r>
      <w:r>
        <w:rPr>
          <w:spacing w:val="-7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uscire</w:t>
      </w:r>
      <w:r>
        <w:rPr>
          <w:spacing w:val="-6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scolastica,</w:t>
      </w:r>
      <w:r>
        <w:rPr>
          <w:spacing w:val="-8"/>
        </w:rPr>
        <w:t xml:space="preserve"> </w:t>
      </w:r>
      <w:r>
        <w:t>né</w:t>
      </w:r>
      <w:r>
        <w:rPr>
          <w:spacing w:val="-9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copiati</w:t>
      </w:r>
      <w:r>
        <w:rPr>
          <w:spacing w:val="-10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fotocopiati;</w:t>
      </w:r>
    </w:p>
    <w:p w14:paraId="1E0F773A" w14:textId="77777777" w:rsidR="005E29D6" w:rsidRDefault="005E29D6" w:rsidP="005E29D6">
      <w:pPr>
        <w:pStyle w:val="Paragrafoelenco"/>
        <w:widowControl w:val="0"/>
        <w:numPr>
          <w:ilvl w:val="0"/>
          <w:numId w:val="36"/>
        </w:numPr>
        <w:tabs>
          <w:tab w:val="left" w:pos="445"/>
        </w:tabs>
        <w:suppressAutoHyphens w:val="0"/>
        <w:autoSpaceDE w:val="0"/>
        <w:autoSpaceDN w:val="0"/>
        <w:spacing w:before="181" w:line="256" w:lineRule="auto"/>
        <w:ind w:left="120" w:right="111" w:firstLine="0"/>
        <w:contextualSpacing w:val="0"/>
        <w:jc w:val="both"/>
      </w:pPr>
      <w:r>
        <w:t>la documentazione cartacea dovrà essere distrutta al termine delle operazioni di</w:t>
      </w:r>
      <w:r>
        <w:rPr>
          <w:spacing w:val="1"/>
        </w:rPr>
        <w:t xml:space="preserve"> </w:t>
      </w:r>
      <w:r>
        <w:t>inserimento dei</w:t>
      </w:r>
      <w:r>
        <w:rPr>
          <w:spacing w:val="1"/>
        </w:rPr>
        <w:t xml:space="preserve"> </w:t>
      </w:r>
      <w:r>
        <w:t>dati in forma anonima sulla piattaforma INVALSI. La distruzione</w:t>
      </w:r>
      <w:r>
        <w:rPr>
          <w:spacing w:val="1"/>
        </w:rPr>
        <w:t xml:space="preserve"> </w:t>
      </w:r>
      <w:r>
        <w:t>deve avvenire mediante distruggi</w:t>
      </w:r>
      <w:r>
        <w:rPr>
          <w:spacing w:val="1"/>
        </w:rPr>
        <w:t xml:space="preserve"> </w:t>
      </w:r>
      <w:r>
        <w:t>documenti o con modalità tali che non sia possibile ricostruire il documento cartaceo e/o l’identità dei</w:t>
      </w:r>
      <w:r>
        <w:rPr>
          <w:spacing w:val="-47"/>
        </w:rPr>
        <w:t xml:space="preserve"> </w:t>
      </w:r>
      <w:r>
        <w:t>rispondenti.</w:t>
      </w:r>
    </w:p>
    <w:p w14:paraId="525DA16B" w14:textId="77777777" w:rsidR="005E29D6" w:rsidRDefault="005E29D6" w:rsidP="005E29D6">
      <w:pPr>
        <w:pStyle w:val="Corpotesto"/>
        <w:spacing w:before="155"/>
        <w:ind w:left="121"/>
        <w:jc w:val="left"/>
      </w:pP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qualunque</w:t>
      </w:r>
      <w:r>
        <w:rPr>
          <w:spacing w:val="-5"/>
        </w:rPr>
        <w:t xml:space="preserve"> </w:t>
      </w:r>
      <w:r>
        <w:rPr>
          <w:spacing w:val="-1"/>
        </w:rPr>
        <w:t>delucidazione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rPr>
          <w:spacing w:val="-1"/>
        </w:rPr>
        <w:t>SS.LL.</w:t>
      </w:r>
      <w:r>
        <w:rPr>
          <w:spacing w:val="-6"/>
        </w:rPr>
        <w:t xml:space="preserve"> </w:t>
      </w:r>
      <w:r>
        <w:rPr>
          <w:spacing w:val="-1"/>
        </w:rPr>
        <w:t>potranno</w:t>
      </w:r>
      <w:r>
        <w:rPr>
          <w:spacing w:val="-4"/>
        </w:rPr>
        <w:t xml:space="preserve"> </w:t>
      </w:r>
      <w:r>
        <w:t>rivolgersi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Scolastico.</w:t>
      </w:r>
    </w:p>
    <w:p w14:paraId="6D066C4C" w14:textId="77777777" w:rsidR="005E29D6" w:rsidRDefault="005E29D6" w:rsidP="005E29D6">
      <w:pPr>
        <w:pStyle w:val="Corpotesto"/>
        <w:spacing w:before="180" w:line="256" w:lineRule="auto"/>
        <w:jc w:val="left"/>
      </w:pPr>
      <w:r>
        <w:t>Si</w:t>
      </w:r>
      <w:r>
        <w:rPr>
          <w:spacing w:val="24"/>
        </w:rPr>
        <w:t xml:space="preserve"> </w:t>
      </w:r>
      <w:r>
        <w:t>ritiene</w:t>
      </w:r>
      <w:r>
        <w:rPr>
          <w:spacing w:val="26"/>
        </w:rPr>
        <w:t xml:space="preserve"> </w:t>
      </w:r>
      <w:r>
        <w:t>doveroso</w:t>
      </w:r>
      <w:r>
        <w:rPr>
          <w:spacing w:val="27"/>
        </w:rPr>
        <w:t xml:space="preserve"> </w:t>
      </w:r>
      <w:r>
        <w:t>precisare</w:t>
      </w:r>
      <w:r>
        <w:rPr>
          <w:spacing w:val="23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presente</w:t>
      </w:r>
      <w:r>
        <w:rPr>
          <w:spacing w:val="23"/>
        </w:rPr>
        <w:t xml:space="preserve"> </w:t>
      </w:r>
      <w:r>
        <w:t>autorizzazione,</w:t>
      </w:r>
      <w:r>
        <w:rPr>
          <w:spacing w:val="25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comporterà</w:t>
      </w:r>
      <w:r>
        <w:rPr>
          <w:spacing w:val="5"/>
        </w:rPr>
        <w:t xml:space="preserve"> </w:t>
      </w:r>
      <w:r>
        <w:t>alcuna</w:t>
      </w:r>
      <w:r>
        <w:rPr>
          <w:spacing w:val="18"/>
        </w:rPr>
        <w:t xml:space="preserve"> </w:t>
      </w:r>
      <w:r>
        <w:t>modifica</w:t>
      </w:r>
      <w:r>
        <w:rPr>
          <w:spacing w:val="2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mansioni</w:t>
      </w:r>
      <w:r>
        <w:rPr>
          <w:spacing w:val="-2"/>
        </w:rPr>
        <w:t xml:space="preserve"> </w:t>
      </w:r>
      <w:r>
        <w:t>assegnate.</w:t>
      </w:r>
    </w:p>
    <w:p w14:paraId="4FC8F5A1" w14:textId="45F4A0B9" w:rsidR="002B1A81" w:rsidRDefault="002B1A81" w:rsidP="005E29D6">
      <w:pPr>
        <w:rPr>
          <w:rFonts w:eastAsia="Times"/>
        </w:rPr>
      </w:pPr>
    </w:p>
    <w:p w14:paraId="25830B98" w14:textId="77777777" w:rsidR="009A39F9" w:rsidRDefault="009A39F9" w:rsidP="005E29D6">
      <w:pPr>
        <w:rPr>
          <w:rFonts w:eastAsia="Times"/>
        </w:rPr>
      </w:pPr>
    </w:p>
    <w:p w14:paraId="263FEFC6" w14:textId="77777777" w:rsidR="009A39F9" w:rsidRDefault="009A39F9" w:rsidP="005E29D6">
      <w:pPr>
        <w:rPr>
          <w:rFonts w:eastAsia="Times"/>
        </w:rPr>
      </w:pPr>
    </w:p>
    <w:p w14:paraId="4261CDD4" w14:textId="5447321C" w:rsidR="005E29D6" w:rsidRDefault="005E29D6" w:rsidP="005E29D6">
      <w:pPr>
        <w:ind w:left="4820"/>
        <w:jc w:val="both"/>
      </w:pPr>
      <w:r>
        <w:t>IL DIRIGENTE SCOLASTICO</w:t>
      </w:r>
    </w:p>
    <w:p w14:paraId="3D222890" w14:textId="53C9983D" w:rsidR="005E29D6" w:rsidRDefault="005E29D6" w:rsidP="005E29D6">
      <w:pPr>
        <w:ind w:firstLine="4820"/>
        <w:jc w:val="both"/>
      </w:pPr>
      <w:r>
        <w:t xml:space="preserve">          Francesco Ticozzi</w:t>
      </w:r>
    </w:p>
    <w:p w14:paraId="627B0164" w14:textId="77777777" w:rsidR="005E29D6" w:rsidRDefault="005E29D6" w:rsidP="005E29D6">
      <w:pPr>
        <w:tabs>
          <w:tab w:val="center" w:pos="6946"/>
        </w:tabs>
        <w:ind w:right="142" w:firstLine="4820"/>
        <w:jc w:val="both"/>
        <w:rPr>
          <w:sz w:val="16"/>
          <w:szCs w:val="16"/>
        </w:rPr>
      </w:pPr>
      <w:r>
        <w:rPr>
          <w:sz w:val="16"/>
          <w:szCs w:val="16"/>
        </w:rPr>
        <w:t>Firma autografa sostituta a mezzo stampa ai sensi</w:t>
      </w:r>
    </w:p>
    <w:p w14:paraId="23F13471" w14:textId="77777777" w:rsidR="005E29D6" w:rsidRDefault="005E29D6" w:rsidP="005E29D6">
      <w:pPr>
        <w:tabs>
          <w:tab w:val="center" w:pos="6946"/>
        </w:tabs>
        <w:ind w:right="142" w:firstLine="4820"/>
        <w:jc w:val="both"/>
      </w:pPr>
      <w:r>
        <w:rPr>
          <w:sz w:val="16"/>
          <w:szCs w:val="16"/>
        </w:rPr>
        <w:t>dell’art.</w:t>
      </w:r>
      <w:proofErr w:type="gramStart"/>
      <w:r>
        <w:rPr>
          <w:sz w:val="16"/>
          <w:szCs w:val="16"/>
        </w:rPr>
        <w:t>3,comma</w:t>
      </w:r>
      <w:proofErr w:type="gramEnd"/>
      <w:r>
        <w:rPr>
          <w:sz w:val="16"/>
          <w:szCs w:val="16"/>
        </w:rPr>
        <w:t>2, del D.L.vo 39/1993</w:t>
      </w:r>
    </w:p>
    <w:p w14:paraId="6EE2C16D" w14:textId="7775A817" w:rsidR="005E29D6" w:rsidRPr="005E29D6" w:rsidRDefault="005E29D6" w:rsidP="005E29D6">
      <w:pPr>
        <w:rPr>
          <w:rFonts w:eastAsia="Times"/>
        </w:rPr>
      </w:pPr>
    </w:p>
    <w:sectPr w:rsidR="005E29D6" w:rsidRPr="005E29D6" w:rsidSect="00477DF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2" w:right="851" w:bottom="567" w:left="85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7AEF" w14:textId="77777777" w:rsidR="00477DF2" w:rsidRDefault="00477DF2">
      <w:r>
        <w:separator/>
      </w:r>
    </w:p>
  </w:endnote>
  <w:endnote w:type="continuationSeparator" w:id="0">
    <w:p w14:paraId="23AC04E6" w14:textId="77777777" w:rsidR="00477DF2" w:rsidRDefault="0047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0818" w14:textId="307A8E43" w:rsidR="00D81073" w:rsidRDefault="00D81073">
    <w:pPr>
      <w:pStyle w:val="Pidipagina"/>
      <w:jc w:val="center"/>
    </w:pPr>
  </w:p>
  <w:p w14:paraId="11585AB6" w14:textId="77777777" w:rsidR="00911BD2" w:rsidRDefault="00911B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9086" w14:textId="77777777" w:rsidR="001B62AE" w:rsidRDefault="001B62AE">
    <w:pPr>
      <w:spacing w:line="192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</w:t>
    </w:r>
    <w:r>
      <w:rPr>
        <w:rFonts w:ascii="Arial" w:hAnsi="Arial" w:cs="Arial"/>
        <w:b/>
        <w:bCs/>
        <w:sz w:val="14"/>
        <w:szCs w:val="14"/>
      </w:rPr>
      <w:t>te</w:t>
    </w:r>
    <w:r w:rsidR="00467A83">
      <w:rPr>
        <w:rFonts w:ascii="Arial" w:hAnsi="Arial" w:cs="Arial"/>
        <w:b/>
        <w:bCs/>
        <w:sz w:val="14"/>
        <w:szCs w:val="14"/>
      </w:rPr>
      <w:t>l. 0321 670611</w:t>
    </w:r>
    <w:r>
      <w:rPr>
        <w:rFonts w:ascii="Arial" w:hAnsi="Arial" w:cs="Arial"/>
        <w:b/>
        <w:bCs/>
        <w:sz w:val="14"/>
        <w:szCs w:val="14"/>
      </w:rPr>
      <w:t xml:space="preserve"> - e-mail</w:t>
    </w:r>
    <w:r w:rsidR="00D52949">
      <w:rPr>
        <w:rFonts w:ascii="Arial" w:hAnsi="Arial" w:cs="Arial"/>
        <w:b/>
        <w:bCs/>
        <w:sz w:val="14"/>
        <w:szCs w:val="14"/>
      </w:rPr>
      <w:t xml:space="preserve">: </w:t>
    </w:r>
    <w:bookmarkStart w:id="2" w:name="_Hlk147250977"/>
    <w:r>
      <w:fldChar w:fldCharType="begin"/>
    </w:r>
    <w:r>
      <w:instrText>HYPERLINK "mailto:notf03000b@istruzione.it"</w:instrText>
    </w:r>
    <w:r>
      <w:fldChar w:fldCharType="separate"/>
    </w:r>
    <w:r w:rsidR="00D52949" w:rsidRPr="00C71B9E">
      <w:rPr>
        <w:rStyle w:val="Collegamentoipertestuale"/>
        <w:rFonts w:ascii="Arial" w:hAnsi="Arial" w:cs="Arial"/>
        <w:b/>
        <w:bCs/>
        <w:sz w:val="14"/>
        <w:szCs w:val="14"/>
      </w:rPr>
      <w:t>notf03000b@istruzione.it</w:t>
    </w:r>
    <w:r>
      <w:rPr>
        <w:rStyle w:val="Collegamentoipertestuale"/>
        <w:rFonts w:ascii="Arial" w:hAnsi="Arial" w:cs="Arial"/>
        <w:b/>
        <w:bCs/>
        <w:sz w:val="14"/>
        <w:szCs w:val="14"/>
      </w:rPr>
      <w:fldChar w:fldCharType="end"/>
    </w:r>
    <w:bookmarkEnd w:id="2"/>
    <w:r w:rsidR="00D52949">
      <w:rPr>
        <w:rFonts w:ascii="Arial" w:hAnsi="Arial" w:cs="Arial"/>
        <w:b/>
        <w:bCs/>
        <w:sz w:val="14"/>
        <w:szCs w:val="14"/>
      </w:rPr>
      <w:t xml:space="preserve"> – </w:t>
    </w:r>
    <w:bookmarkStart w:id="3" w:name="_Hlk147251037"/>
    <w:r w:rsidR="00D52949">
      <w:rPr>
        <w:rFonts w:ascii="Arial" w:hAnsi="Arial" w:cs="Arial"/>
        <w:b/>
        <w:bCs/>
        <w:sz w:val="14"/>
        <w:szCs w:val="14"/>
      </w:rPr>
      <w:t>notf03000b@pec.istruzione.it</w:t>
    </w:r>
    <w:r>
      <w:rPr>
        <w:rFonts w:ascii="Arial" w:hAnsi="Arial" w:cs="Arial"/>
        <w:b/>
        <w:bCs/>
        <w:sz w:val="14"/>
        <w:szCs w:val="14"/>
      </w:rPr>
      <w:t xml:space="preserve">   </w:t>
    </w:r>
    <w:bookmarkEnd w:id="3"/>
    <w:r>
      <w:rPr>
        <w:rFonts w:ascii="Arial" w:hAnsi="Arial" w:cs="Arial"/>
        <w:b/>
        <w:bCs/>
        <w:sz w:val="14"/>
        <w:szCs w:val="14"/>
      </w:rPr>
      <w:t>-</w:t>
    </w:r>
    <w:r w:rsidR="00E9557A">
      <w:rPr>
        <w:rFonts w:ascii="Arial" w:hAnsi="Arial" w:cs="Arial"/>
        <w:b/>
        <w:bCs/>
        <w:sz w:val="14"/>
        <w:szCs w:val="14"/>
      </w:rPr>
      <w:t xml:space="preserve"> </w:t>
    </w:r>
    <w:r>
      <w:rPr>
        <w:rFonts w:ascii="Arial" w:hAnsi="Arial" w:cs="Arial"/>
        <w:b/>
        <w:bCs/>
        <w:sz w:val="14"/>
        <w:szCs w:val="14"/>
      </w:rPr>
      <w:t>www.itiomar.it – Cod. Fisc. 80010380030</w:t>
    </w:r>
  </w:p>
  <w:p w14:paraId="4EC115FB" w14:textId="77777777" w:rsidR="001B62AE" w:rsidRDefault="005422DF">
    <w:pPr>
      <w:pStyle w:val="Pidipagina"/>
      <w:rPr>
        <w:rFonts w:ascii="Arial" w:hAnsi="Arial" w:cs="Arial"/>
        <w:noProof/>
        <w:sz w:val="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D3EAD71" wp14:editId="4890B66C">
              <wp:simplePos x="0" y="0"/>
              <wp:positionH relativeFrom="column">
                <wp:posOffset>-440055</wp:posOffset>
              </wp:positionH>
              <wp:positionV relativeFrom="paragraph">
                <wp:posOffset>60325</wp:posOffset>
              </wp:positionV>
              <wp:extent cx="7040880" cy="0"/>
              <wp:effectExtent l="0" t="0" r="0" b="0"/>
              <wp:wrapNone/>
              <wp:docPr id="1" name="Line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FBED5" id="Linea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65pt,4.75pt" to="519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" strokecolor="#f60" strokeweight="1.5pt"/>
          </w:pict>
        </mc:Fallback>
      </mc:AlternateContent>
    </w:r>
  </w:p>
  <w:p w14:paraId="60752BF4" w14:textId="77777777" w:rsidR="001B62AE" w:rsidRDefault="001B62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D3E5" w14:textId="77777777" w:rsidR="00477DF2" w:rsidRDefault="00477DF2">
      <w:r>
        <w:separator/>
      </w:r>
    </w:p>
  </w:footnote>
  <w:footnote w:type="continuationSeparator" w:id="0">
    <w:p w14:paraId="1BBA0007" w14:textId="77777777" w:rsidR="00477DF2" w:rsidRDefault="00477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9EFB" w14:textId="77777777" w:rsidR="001B62AE" w:rsidRDefault="001B62AE">
    <w:pPr>
      <w:pStyle w:val="Intestazione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0DEE" w14:textId="77777777" w:rsidR="005B2108" w:rsidRDefault="00704004">
    <w:pPr>
      <w:pStyle w:val="Intestazione0"/>
      <w:jc w:val="center"/>
    </w:pPr>
    <w:r>
      <w:rPr>
        <w:noProof/>
        <w:lang w:eastAsia="it-IT"/>
      </w:rPr>
      <w:drawing>
        <wp:inline distT="0" distB="0" distL="0" distR="0" wp14:anchorId="3578B9A7" wp14:editId="73771DBF">
          <wp:extent cx="6476998" cy="723900"/>
          <wp:effectExtent l="0" t="0" r="635" b="0"/>
          <wp:docPr id="5" name="Immagine 5" descr="C:\Users\add\AppData\Local\Temp\7zO4998B626\Loghi PON 2014-2020 (fse+fes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d\AppData\Local\Temp\7zO4998B626\Loghi PON 2014-2020 (fse+fesr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724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1C58CD" w14:textId="77777777" w:rsidR="001B62AE" w:rsidRDefault="005422DF">
    <w:pPr>
      <w:pStyle w:val="Intestazione0"/>
      <w:jc w:val="center"/>
    </w:pPr>
    <w:r>
      <w:rPr>
        <w:noProof/>
        <w:lang w:eastAsia="it-IT"/>
      </w:rPr>
      <w:drawing>
        <wp:inline distT="0" distB="0" distL="0" distR="0" wp14:anchorId="3BBD1FAC" wp14:editId="6174E9EA">
          <wp:extent cx="2286000" cy="609600"/>
          <wp:effectExtent l="0" t="0" r="0" b="0"/>
          <wp:docPr id="2" name="Immagin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 noRo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6487752E" w14:textId="77777777" w:rsidR="001B62AE" w:rsidRDefault="001B62AE">
    <w:pPr>
      <w:spacing w:line="192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                                                             </w:t>
    </w:r>
    <w:r>
      <w:rPr>
        <w:rFonts w:ascii="Arial" w:hAnsi="Arial" w:cs="Arial"/>
        <w:b/>
        <w:bCs/>
        <w:sz w:val="16"/>
        <w:szCs w:val="16"/>
      </w:rPr>
      <w:t xml:space="preserve">       </w:t>
    </w:r>
    <w:r w:rsidR="001135CB">
      <w:rPr>
        <w:rFonts w:ascii="Arial" w:hAnsi="Arial" w:cs="Arial"/>
        <w:b/>
        <w:bCs/>
        <w:sz w:val="16"/>
        <w:szCs w:val="16"/>
      </w:rPr>
      <w:t xml:space="preserve">    </w:t>
    </w:r>
    <w:r>
      <w:rPr>
        <w:rFonts w:ascii="Arial" w:hAnsi="Arial" w:cs="Arial"/>
        <w:b/>
        <w:bCs/>
        <w:sz w:val="16"/>
        <w:szCs w:val="16"/>
      </w:rPr>
      <w:t>Sede: 28100 Novara – B.do Lamarmora, 12</w:t>
    </w:r>
    <w:r>
      <w:rPr>
        <w:rFonts w:ascii="Arial" w:hAnsi="Arial" w:cs="Arial"/>
        <w:b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5FD6"/>
    <w:multiLevelType w:val="hybridMultilevel"/>
    <w:tmpl w:val="CF522E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CF1919"/>
    <w:multiLevelType w:val="hybridMultilevel"/>
    <w:tmpl w:val="187832D0"/>
    <w:lvl w:ilvl="0" w:tplc="0410000B">
      <w:start w:val="1"/>
      <w:numFmt w:val="bullet"/>
      <w:lvlText w:val=""/>
      <w:lvlJc w:val="left"/>
      <w:pPr>
        <w:ind w:left="11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" w15:restartNumberingAfterBreak="0">
    <w:nsid w:val="0FCA60F9"/>
    <w:multiLevelType w:val="hybridMultilevel"/>
    <w:tmpl w:val="2ACEA0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4A47952"/>
    <w:multiLevelType w:val="hybridMultilevel"/>
    <w:tmpl w:val="007CF1E4"/>
    <w:lvl w:ilvl="0" w:tplc="55FADF58">
      <w:start w:val="1"/>
      <w:numFmt w:val="decimal"/>
      <w:lvlText w:val="%1."/>
      <w:lvlJc w:val="left"/>
      <w:pPr>
        <w:ind w:left="116" w:hanging="39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82A23EE">
      <w:numFmt w:val="bullet"/>
      <w:lvlText w:val="•"/>
      <w:lvlJc w:val="left"/>
      <w:pPr>
        <w:ind w:left="1047" w:hanging="394"/>
      </w:pPr>
      <w:rPr>
        <w:lang w:val="it-IT" w:eastAsia="en-US" w:bidi="ar-SA"/>
      </w:rPr>
    </w:lvl>
    <w:lvl w:ilvl="2" w:tplc="BABE82F2">
      <w:numFmt w:val="bullet"/>
      <w:lvlText w:val="•"/>
      <w:lvlJc w:val="left"/>
      <w:pPr>
        <w:ind w:left="1974" w:hanging="394"/>
      </w:pPr>
      <w:rPr>
        <w:lang w:val="it-IT" w:eastAsia="en-US" w:bidi="ar-SA"/>
      </w:rPr>
    </w:lvl>
    <w:lvl w:ilvl="3" w:tplc="FED4913A">
      <w:numFmt w:val="bullet"/>
      <w:lvlText w:val="•"/>
      <w:lvlJc w:val="left"/>
      <w:pPr>
        <w:ind w:left="2901" w:hanging="394"/>
      </w:pPr>
      <w:rPr>
        <w:lang w:val="it-IT" w:eastAsia="en-US" w:bidi="ar-SA"/>
      </w:rPr>
    </w:lvl>
    <w:lvl w:ilvl="4" w:tplc="01D8FE34">
      <w:numFmt w:val="bullet"/>
      <w:lvlText w:val="•"/>
      <w:lvlJc w:val="left"/>
      <w:pPr>
        <w:ind w:left="3828" w:hanging="394"/>
      </w:pPr>
      <w:rPr>
        <w:lang w:val="it-IT" w:eastAsia="en-US" w:bidi="ar-SA"/>
      </w:rPr>
    </w:lvl>
    <w:lvl w:ilvl="5" w:tplc="AB3496D4">
      <w:numFmt w:val="bullet"/>
      <w:lvlText w:val="•"/>
      <w:lvlJc w:val="left"/>
      <w:pPr>
        <w:ind w:left="4755" w:hanging="394"/>
      </w:pPr>
      <w:rPr>
        <w:lang w:val="it-IT" w:eastAsia="en-US" w:bidi="ar-SA"/>
      </w:rPr>
    </w:lvl>
    <w:lvl w:ilvl="6" w:tplc="BD9EFC46">
      <w:numFmt w:val="bullet"/>
      <w:lvlText w:val="•"/>
      <w:lvlJc w:val="left"/>
      <w:pPr>
        <w:ind w:left="5682" w:hanging="394"/>
      </w:pPr>
      <w:rPr>
        <w:lang w:val="it-IT" w:eastAsia="en-US" w:bidi="ar-SA"/>
      </w:rPr>
    </w:lvl>
    <w:lvl w:ilvl="7" w:tplc="C1AC6F86">
      <w:numFmt w:val="bullet"/>
      <w:lvlText w:val="•"/>
      <w:lvlJc w:val="left"/>
      <w:pPr>
        <w:ind w:left="6609" w:hanging="394"/>
      </w:pPr>
      <w:rPr>
        <w:lang w:val="it-IT" w:eastAsia="en-US" w:bidi="ar-SA"/>
      </w:rPr>
    </w:lvl>
    <w:lvl w:ilvl="8" w:tplc="E4B6A234">
      <w:numFmt w:val="bullet"/>
      <w:lvlText w:val="•"/>
      <w:lvlJc w:val="left"/>
      <w:pPr>
        <w:ind w:left="7536" w:hanging="394"/>
      </w:pPr>
      <w:rPr>
        <w:lang w:val="it-IT" w:eastAsia="en-US" w:bidi="ar-SA"/>
      </w:rPr>
    </w:lvl>
  </w:abstractNum>
  <w:abstractNum w:abstractNumId="4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CF77773"/>
    <w:multiLevelType w:val="hybridMultilevel"/>
    <w:tmpl w:val="F942EB0E"/>
    <w:lvl w:ilvl="0" w:tplc="BAD2BE52">
      <w:start w:val="14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1E3474EB"/>
    <w:multiLevelType w:val="hybridMultilevel"/>
    <w:tmpl w:val="FFAE3E2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461641"/>
    <w:multiLevelType w:val="hybridMultilevel"/>
    <w:tmpl w:val="E63E8F1E"/>
    <w:lvl w:ilvl="0" w:tplc="C592F96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45241"/>
    <w:multiLevelType w:val="hybridMultilevel"/>
    <w:tmpl w:val="C0A283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727A5"/>
    <w:multiLevelType w:val="hybridMultilevel"/>
    <w:tmpl w:val="1DC0AD7A"/>
    <w:lvl w:ilvl="0" w:tplc="0410000F">
      <w:start w:val="1"/>
      <w:numFmt w:val="decimal"/>
      <w:lvlText w:val="%1."/>
      <w:lvlJc w:val="left"/>
      <w:pPr>
        <w:ind w:left="946" w:hanging="360"/>
      </w:pPr>
    </w:lvl>
    <w:lvl w:ilvl="1" w:tplc="04100019">
      <w:start w:val="1"/>
      <w:numFmt w:val="lowerLetter"/>
      <w:lvlText w:val="%2."/>
      <w:lvlJc w:val="left"/>
      <w:pPr>
        <w:ind w:left="1666" w:hanging="360"/>
      </w:pPr>
    </w:lvl>
    <w:lvl w:ilvl="2" w:tplc="0410001B" w:tentative="1">
      <w:start w:val="1"/>
      <w:numFmt w:val="lowerRoman"/>
      <w:lvlText w:val="%3."/>
      <w:lvlJc w:val="right"/>
      <w:pPr>
        <w:ind w:left="2386" w:hanging="180"/>
      </w:pPr>
    </w:lvl>
    <w:lvl w:ilvl="3" w:tplc="0410000F" w:tentative="1">
      <w:start w:val="1"/>
      <w:numFmt w:val="decimal"/>
      <w:lvlText w:val="%4."/>
      <w:lvlJc w:val="left"/>
      <w:pPr>
        <w:ind w:left="3106" w:hanging="360"/>
      </w:pPr>
    </w:lvl>
    <w:lvl w:ilvl="4" w:tplc="04100019" w:tentative="1">
      <w:start w:val="1"/>
      <w:numFmt w:val="lowerLetter"/>
      <w:lvlText w:val="%5."/>
      <w:lvlJc w:val="left"/>
      <w:pPr>
        <w:ind w:left="3826" w:hanging="360"/>
      </w:pPr>
    </w:lvl>
    <w:lvl w:ilvl="5" w:tplc="0410001B" w:tentative="1">
      <w:start w:val="1"/>
      <w:numFmt w:val="lowerRoman"/>
      <w:lvlText w:val="%6."/>
      <w:lvlJc w:val="right"/>
      <w:pPr>
        <w:ind w:left="4546" w:hanging="180"/>
      </w:pPr>
    </w:lvl>
    <w:lvl w:ilvl="6" w:tplc="0410000F" w:tentative="1">
      <w:start w:val="1"/>
      <w:numFmt w:val="decimal"/>
      <w:lvlText w:val="%7."/>
      <w:lvlJc w:val="left"/>
      <w:pPr>
        <w:ind w:left="5266" w:hanging="360"/>
      </w:pPr>
    </w:lvl>
    <w:lvl w:ilvl="7" w:tplc="04100019" w:tentative="1">
      <w:start w:val="1"/>
      <w:numFmt w:val="lowerLetter"/>
      <w:lvlText w:val="%8."/>
      <w:lvlJc w:val="left"/>
      <w:pPr>
        <w:ind w:left="5986" w:hanging="360"/>
      </w:pPr>
    </w:lvl>
    <w:lvl w:ilvl="8" w:tplc="0410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0" w15:restartNumberingAfterBreak="0">
    <w:nsid w:val="289A6769"/>
    <w:multiLevelType w:val="multilevel"/>
    <w:tmpl w:val="D6D8A0F8"/>
    <w:lvl w:ilvl="0">
      <w:start w:val="3"/>
      <w:numFmt w:val="bullet"/>
      <w:lvlText w:val="-"/>
      <w:lvlJc w:val="left"/>
      <w:pPr>
        <w:ind w:left="73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5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2B6F789C"/>
    <w:multiLevelType w:val="multilevel"/>
    <w:tmpl w:val="AB84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3267C2"/>
    <w:multiLevelType w:val="hybridMultilevel"/>
    <w:tmpl w:val="9E4C68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45860"/>
    <w:multiLevelType w:val="hybridMultilevel"/>
    <w:tmpl w:val="C71AD906"/>
    <w:lvl w:ilvl="0" w:tplc="194E46E8">
      <w:numFmt w:val="bullet"/>
      <w:lvlText w:val="-"/>
      <w:lvlJc w:val="left"/>
      <w:pPr>
        <w:ind w:left="1364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42057A57"/>
    <w:multiLevelType w:val="multilevel"/>
    <w:tmpl w:val="3E7A4C7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46E7504"/>
    <w:multiLevelType w:val="hybridMultilevel"/>
    <w:tmpl w:val="ABFEC27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AE16D30"/>
    <w:multiLevelType w:val="hybridMultilevel"/>
    <w:tmpl w:val="3D30A394"/>
    <w:lvl w:ilvl="0" w:tplc="0410000F">
      <w:start w:val="1"/>
      <w:numFmt w:val="decimal"/>
      <w:lvlText w:val="%1."/>
      <w:lvlJc w:val="left"/>
      <w:pPr>
        <w:ind w:left="946" w:hanging="360"/>
      </w:pPr>
    </w:lvl>
    <w:lvl w:ilvl="1" w:tplc="04100019" w:tentative="1">
      <w:start w:val="1"/>
      <w:numFmt w:val="lowerLetter"/>
      <w:lvlText w:val="%2."/>
      <w:lvlJc w:val="left"/>
      <w:pPr>
        <w:ind w:left="1666" w:hanging="360"/>
      </w:pPr>
    </w:lvl>
    <w:lvl w:ilvl="2" w:tplc="0410001B" w:tentative="1">
      <w:start w:val="1"/>
      <w:numFmt w:val="lowerRoman"/>
      <w:lvlText w:val="%3."/>
      <w:lvlJc w:val="right"/>
      <w:pPr>
        <w:ind w:left="2386" w:hanging="180"/>
      </w:pPr>
    </w:lvl>
    <w:lvl w:ilvl="3" w:tplc="0410000F" w:tentative="1">
      <w:start w:val="1"/>
      <w:numFmt w:val="decimal"/>
      <w:lvlText w:val="%4."/>
      <w:lvlJc w:val="left"/>
      <w:pPr>
        <w:ind w:left="3106" w:hanging="360"/>
      </w:pPr>
    </w:lvl>
    <w:lvl w:ilvl="4" w:tplc="04100019" w:tentative="1">
      <w:start w:val="1"/>
      <w:numFmt w:val="lowerLetter"/>
      <w:lvlText w:val="%5."/>
      <w:lvlJc w:val="left"/>
      <w:pPr>
        <w:ind w:left="3826" w:hanging="360"/>
      </w:pPr>
    </w:lvl>
    <w:lvl w:ilvl="5" w:tplc="0410001B" w:tentative="1">
      <w:start w:val="1"/>
      <w:numFmt w:val="lowerRoman"/>
      <w:lvlText w:val="%6."/>
      <w:lvlJc w:val="right"/>
      <w:pPr>
        <w:ind w:left="4546" w:hanging="180"/>
      </w:pPr>
    </w:lvl>
    <w:lvl w:ilvl="6" w:tplc="0410000F" w:tentative="1">
      <w:start w:val="1"/>
      <w:numFmt w:val="decimal"/>
      <w:lvlText w:val="%7."/>
      <w:lvlJc w:val="left"/>
      <w:pPr>
        <w:ind w:left="5266" w:hanging="360"/>
      </w:pPr>
    </w:lvl>
    <w:lvl w:ilvl="7" w:tplc="04100019" w:tentative="1">
      <w:start w:val="1"/>
      <w:numFmt w:val="lowerLetter"/>
      <w:lvlText w:val="%8."/>
      <w:lvlJc w:val="left"/>
      <w:pPr>
        <w:ind w:left="5986" w:hanging="360"/>
      </w:pPr>
    </w:lvl>
    <w:lvl w:ilvl="8" w:tplc="0410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9" w15:restartNumberingAfterBreak="0">
    <w:nsid w:val="4B0848BD"/>
    <w:multiLevelType w:val="hybridMultilevel"/>
    <w:tmpl w:val="712ADDE0"/>
    <w:lvl w:ilvl="0" w:tplc="8C482AB2">
      <w:numFmt w:val="bullet"/>
      <w:lvlText w:val="-"/>
      <w:lvlJc w:val="left"/>
      <w:pPr>
        <w:ind w:left="947" w:hanging="68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B30E07E">
      <w:numFmt w:val="bullet"/>
      <w:lvlText w:val="•"/>
      <w:lvlJc w:val="left"/>
      <w:pPr>
        <w:ind w:left="1785" w:hanging="687"/>
      </w:pPr>
      <w:rPr>
        <w:lang w:val="it-IT" w:eastAsia="en-US" w:bidi="ar-SA"/>
      </w:rPr>
    </w:lvl>
    <w:lvl w:ilvl="2" w:tplc="EA1CD296">
      <w:numFmt w:val="bullet"/>
      <w:lvlText w:val="•"/>
      <w:lvlJc w:val="left"/>
      <w:pPr>
        <w:ind w:left="2630" w:hanging="687"/>
      </w:pPr>
      <w:rPr>
        <w:lang w:val="it-IT" w:eastAsia="en-US" w:bidi="ar-SA"/>
      </w:rPr>
    </w:lvl>
    <w:lvl w:ilvl="3" w:tplc="51E06720">
      <w:numFmt w:val="bullet"/>
      <w:lvlText w:val="•"/>
      <w:lvlJc w:val="left"/>
      <w:pPr>
        <w:ind w:left="3475" w:hanging="687"/>
      </w:pPr>
      <w:rPr>
        <w:lang w:val="it-IT" w:eastAsia="en-US" w:bidi="ar-SA"/>
      </w:rPr>
    </w:lvl>
    <w:lvl w:ilvl="4" w:tplc="9EE09F2C">
      <w:numFmt w:val="bullet"/>
      <w:lvlText w:val="•"/>
      <w:lvlJc w:val="left"/>
      <w:pPr>
        <w:ind w:left="4320" w:hanging="687"/>
      </w:pPr>
      <w:rPr>
        <w:lang w:val="it-IT" w:eastAsia="en-US" w:bidi="ar-SA"/>
      </w:rPr>
    </w:lvl>
    <w:lvl w:ilvl="5" w:tplc="C2469E6A">
      <w:numFmt w:val="bullet"/>
      <w:lvlText w:val="•"/>
      <w:lvlJc w:val="left"/>
      <w:pPr>
        <w:ind w:left="5165" w:hanging="687"/>
      </w:pPr>
      <w:rPr>
        <w:lang w:val="it-IT" w:eastAsia="en-US" w:bidi="ar-SA"/>
      </w:rPr>
    </w:lvl>
    <w:lvl w:ilvl="6" w:tplc="B4D6277A">
      <w:numFmt w:val="bullet"/>
      <w:lvlText w:val="•"/>
      <w:lvlJc w:val="left"/>
      <w:pPr>
        <w:ind w:left="6010" w:hanging="687"/>
      </w:pPr>
      <w:rPr>
        <w:lang w:val="it-IT" w:eastAsia="en-US" w:bidi="ar-SA"/>
      </w:rPr>
    </w:lvl>
    <w:lvl w:ilvl="7" w:tplc="F228697C">
      <w:numFmt w:val="bullet"/>
      <w:lvlText w:val="•"/>
      <w:lvlJc w:val="left"/>
      <w:pPr>
        <w:ind w:left="6855" w:hanging="687"/>
      </w:pPr>
      <w:rPr>
        <w:lang w:val="it-IT" w:eastAsia="en-US" w:bidi="ar-SA"/>
      </w:rPr>
    </w:lvl>
    <w:lvl w:ilvl="8" w:tplc="362817DC">
      <w:numFmt w:val="bullet"/>
      <w:lvlText w:val="•"/>
      <w:lvlJc w:val="left"/>
      <w:pPr>
        <w:ind w:left="7700" w:hanging="687"/>
      </w:pPr>
      <w:rPr>
        <w:lang w:val="it-IT" w:eastAsia="en-US" w:bidi="ar-SA"/>
      </w:rPr>
    </w:lvl>
  </w:abstractNum>
  <w:abstractNum w:abstractNumId="20" w15:restartNumberingAfterBreak="0">
    <w:nsid w:val="4BE54655"/>
    <w:multiLevelType w:val="hybridMultilevel"/>
    <w:tmpl w:val="F7F643B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4F3A1E90"/>
    <w:multiLevelType w:val="multilevel"/>
    <w:tmpl w:val="4F3A1E90"/>
    <w:name w:val="Elenco numerato 1"/>
    <w:lvl w:ilvl="0">
      <w:start w:val="1"/>
      <w:numFmt w:val="none"/>
      <w:pStyle w:val="Titolo1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53AE0A2A"/>
    <w:multiLevelType w:val="hybridMultilevel"/>
    <w:tmpl w:val="E5A802FE"/>
    <w:lvl w:ilvl="0" w:tplc="B914C1E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114E9"/>
    <w:multiLevelType w:val="hybridMultilevel"/>
    <w:tmpl w:val="BD1A35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2B7D5C"/>
    <w:multiLevelType w:val="hybridMultilevel"/>
    <w:tmpl w:val="0B0C42F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D6248B1"/>
    <w:multiLevelType w:val="hybridMultilevel"/>
    <w:tmpl w:val="BFE8995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1012C89"/>
    <w:multiLevelType w:val="hybridMultilevel"/>
    <w:tmpl w:val="88105938"/>
    <w:lvl w:ilvl="0" w:tplc="168C76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2B625DE"/>
    <w:multiLevelType w:val="hybridMultilevel"/>
    <w:tmpl w:val="ED1E4544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67E16A72"/>
    <w:multiLevelType w:val="hybridMultilevel"/>
    <w:tmpl w:val="32CAE8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C3467"/>
    <w:multiLevelType w:val="hybridMultilevel"/>
    <w:tmpl w:val="0EC2AF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D6879"/>
    <w:multiLevelType w:val="hybridMultilevel"/>
    <w:tmpl w:val="8A2E8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823562"/>
    <w:multiLevelType w:val="hybridMultilevel"/>
    <w:tmpl w:val="67C445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36E6C"/>
    <w:multiLevelType w:val="hybridMultilevel"/>
    <w:tmpl w:val="43CC6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57A72"/>
    <w:multiLevelType w:val="hybridMultilevel"/>
    <w:tmpl w:val="52B0A6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364305">
    <w:abstractNumId w:val="21"/>
  </w:num>
  <w:num w:numId="2" w16cid:durableId="153306829">
    <w:abstractNumId w:val="25"/>
  </w:num>
  <w:num w:numId="3" w16cid:durableId="1846897016">
    <w:abstractNumId w:val="23"/>
  </w:num>
  <w:num w:numId="4" w16cid:durableId="1792162038">
    <w:abstractNumId w:val="17"/>
  </w:num>
  <w:num w:numId="5" w16cid:durableId="1362703219">
    <w:abstractNumId w:val="26"/>
  </w:num>
  <w:num w:numId="6" w16cid:durableId="195777778">
    <w:abstractNumId w:val="18"/>
  </w:num>
  <w:num w:numId="7" w16cid:durableId="1020857310">
    <w:abstractNumId w:val="9"/>
  </w:num>
  <w:num w:numId="8" w16cid:durableId="1301376498">
    <w:abstractNumId w:val="29"/>
  </w:num>
  <w:num w:numId="9" w16cid:durableId="1481573745">
    <w:abstractNumId w:val="13"/>
  </w:num>
  <w:num w:numId="10" w16cid:durableId="312222808">
    <w:abstractNumId w:val="31"/>
  </w:num>
  <w:num w:numId="11" w16cid:durableId="1639798900">
    <w:abstractNumId w:val="30"/>
  </w:num>
  <w:num w:numId="12" w16cid:durableId="441610476">
    <w:abstractNumId w:val="22"/>
  </w:num>
  <w:num w:numId="13" w16cid:durableId="1830829905">
    <w:abstractNumId w:val="24"/>
  </w:num>
  <w:num w:numId="14" w16cid:durableId="1201552986">
    <w:abstractNumId w:val="7"/>
  </w:num>
  <w:num w:numId="15" w16cid:durableId="2107260738">
    <w:abstractNumId w:val="7"/>
  </w:num>
  <w:num w:numId="16" w16cid:durableId="1275671736">
    <w:abstractNumId w:val="12"/>
  </w:num>
  <w:num w:numId="17" w16cid:durableId="518592934">
    <w:abstractNumId w:val="28"/>
  </w:num>
  <w:num w:numId="18" w16cid:durableId="162989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26969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24499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49078">
    <w:abstractNumId w:val="14"/>
  </w:num>
  <w:num w:numId="22" w16cid:durableId="1609972559">
    <w:abstractNumId w:val="8"/>
  </w:num>
  <w:num w:numId="23" w16cid:durableId="1564755851">
    <w:abstractNumId w:val="33"/>
  </w:num>
  <w:num w:numId="24" w16cid:durableId="1378048523">
    <w:abstractNumId w:val="0"/>
  </w:num>
  <w:num w:numId="25" w16cid:durableId="1644657225">
    <w:abstractNumId w:val="6"/>
  </w:num>
  <w:num w:numId="26" w16cid:durableId="2434810">
    <w:abstractNumId w:val="2"/>
  </w:num>
  <w:num w:numId="27" w16cid:durableId="2135557101">
    <w:abstractNumId w:val="10"/>
  </w:num>
  <w:num w:numId="28" w16cid:durableId="127402982">
    <w:abstractNumId w:val="1"/>
  </w:num>
  <w:num w:numId="29" w16cid:durableId="958804667">
    <w:abstractNumId w:val="15"/>
  </w:num>
  <w:num w:numId="30" w16cid:durableId="176114163">
    <w:abstractNumId w:val="4"/>
  </w:num>
  <w:num w:numId="31" w16cid:durableId="1965572845">
    <w:abstractNumId w:val="11"/>
  </w:num>
  <w:num w:numId="32" w16cid:durableId="7129957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2316649">
    <w:abstractNumId w:val="5"/>
  </w:num>
  <w:num w:numId="34" w16cid:durableId="1183520996">
    <w:abstractNumId w:val="32"/>
  </w:num>
  <w:num w:numId="35" w16cid:durableId="1936356995">
    <w:abstractNumId w:val="19"/>
  </w:num>
  <w:num w:numId="36" w16cid:durableId="97564543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091"/>
    <w:rsid w:val="00001F9B"/>
    <w:rsid w:val="00007A7A"/>
    <w:rsid w:val="00030D35"/>
    <w:rsid w:val="00035BA6"/>
    <w:rsid w:val="00044CDE"/>
    <w:rsid w:val="00053409"/>
    <w:rsid w:val="00053B3A"/>
    <w:rsid w:val="000561BC"/>
    <w:rsid w:val="000712AA"/>
    <w:rsid w:val="00083A53"/>
    <w:rsid w:val="000A6731"/>
    <w:rsid w:val="000B3295"/>
    <w:rsid w:val="000B497E"/>
    <w:rsid w:val="000C6669"/>
    <w:rsid w:val="000D3887"/>
    <w:rsid w:val="000F3477"/>
    <w:rsid w:val="000F7463"/>
    <w:rsid w:val="000F749F"/>
    <w:rsid w:val="0011073B"/>
    <w:rsid w:val="001135CB"/>
    <w:rsid w:val="001222DD"/>
    <w:rsid w:val="001278CC"/>
    <w:rsid w:val="001351AA"/>
    <w:rsid w:val="00135CC2"/>
    <w:rsid w:val="00143FD4"/>
    <w:rsid w:val="00171CB4"/>
    <w:rsid w:val="0017262F"/>
    <w:rsid w:val="00182E69"/>
    <w:rsid w:val="001B4AFF"/>
    <w:rsid w:val="001B62AE"/>
    <w:rsid w:val="0020525E"/>
    <w:rsid w:val="002161EC"/>
    <w:rsid w:val="00243B9F"/>
    <w:rsid w:val="00260259"/>
    <w:rsid w:val="00281466"/>
    <w:rsid w:val="002B0856"/>
    <w:rsid w:val="002B1A81"/>
    <w:rsid w:val="002E72AF"/>
    <w:rsid w:val="002E74C2"/>
    <w:rsid w:val="00302C65"/>
    <w:rsid w:val="003113D9"/>
    <w:rsid w:val="00331DF1"/>
    <w:rsid w:val="00342BE3"/>
    <w:rsid w:val="0035082B"/>
    <w:rsid w:val="00355567"/>
    <w:rsid w:val="00356D86"/>
    <w:rsid w:val="00357FC0"/>
    <w:rsid w:val="0036272C"/>
    <w:rsid w:val="00366680"/>
    <w:rsid w:val="003717AD"/>
    <w:rsid w:val="003732E2"/>
    <w:rsid w:val="003803CB"/>
    <w:rsid w:val="00391DC4"/>
    <w:rsid w:val="003B37F1"/>
    <w:rsid w:val="003E6B21"/>
    <w:rsid w:val="003E6BAB"/>
    <w:rsid w:val="004025B3"/>
    <w:rsid w:val="00412D50"/>
    <w:rsid w:val="00422A3A"/>
    <w:rsid w:val="00437B3D"/>
    <w:rsid w:val="004409E9"/>
    <w:rsid w:val="004455B9"/>
    <w:rsid w:val="00450C18"/>
    <w:rsid w:val="00462670"/>
    <w:rsid w:val="00463157"/>
    <w:rsid w:val="004662DF"/>
    <w:rsid w:val="00467A83"/>
    <w:rsid w:val="0047141A"/>
    <w:rsid w:val="004729F3"/>
    <w:rsid w:val="00473975"/>
    <w:rsid w:val="00477DF2"/>
    <w:rsid w:val="00485AF8"/>
    <w:rsid w:val="00491467"/>
    <w:rsid w:val="004916E6"/>
    <w:rsid w:val="0049199B"/>
    <w:rsid w:val="0049355F"/>
    <w:rsid w:val="004A0101"/>
    <w:rsid w:val="004B1EB2"/>
    <w:rsid w:val="004C5B76"/>
    <w:rsid w:val="004D6EF9"/>
    <w:rsid w:val="004E6526"/>
    <w:rsid w:val="00505AF8"/>
    <w:rsid w:val="0052299A"/>
    <w:rsid w:val="00522A1E"/>
    <w:rsid w:val="005422DF"/>
    <w:rsid w:val="005426AA"/>
    <w:rsid w:val="00554313"/>
    <w:rsid w:val="00556C14"/>
    <w:rsid w:val="0057218F"/>
    <w:rsid w:val="00587BA1"/>
    <w:rsid w:val="005A047B"/>
    <w:rsid w:val="005A6053"/>
    <w:rsid w:val="005B2108"/>
    <w:rsid w:val="005B3672"/>
    <w:rsid w:val="005C5EA9"/>
    <w:rsid w:val="005D2381"/>
    <w:rsid w:val="005E29D6"/>
    <w:rsid w:val="00610442"/>
    <w:rsid w:val="006171AC"/>
    <w:rsid w:val="00623014"/>
    <w:rsid w:val="00623A5E"/>
    <w:rsid w:val="00636B44"/>
    <w:rsid w:val="00640DCE"/>
    <w:rsid w:val="00645B1B"/>
    <w:rsid w:val="0064737B"/>
    <w:rsid w:val="006553D1"/>
    <w:rsid w:val="00667303"/>
    <w:rsid w:val="006736DF"/>
    <w:rsid w:val="00687118"/>
    <w:rsid w:val="00697532"/>
    <w:rsid w:val="006C4968"/>
    <w:rsid w:val="006D1348"/>
    <w:rsid w:val="006D235A"/>
    <w:rsid w:val="006D3712"/>
    <w:rsid w:val="006F1953"/>
    <w:rsid w:val="006F2BF1"/>
    <w:rsid w:val="006F3A24"/>
    <w:rsid w:val="00704004"/>
    <w:rsid w:val="00711CFB"/>
    <w:rsid w:val="0071200D"/>
    <w:rsid w:val="00714FBD"/>
    <w:rsid w:val="00715CBD"/>
    <w:rsid w:val="007205CF"/>
    <w:rsid w:val="00731C71"/>
    <w:rsid w:val="00732974"/>
    <w:rsid w:val="00733134"/>
    <w:rsid w:val="00757089"/>
    <w:rsid w:val="00773EE2"/>
    <w:rsid w:val="00774ED0"/>
    <w:rsid w:val="00777F5E"/>
    <w:rsid w:val="00780B41"/>
    <w:rsid w:val="007B1F94"/>
    <w:rsid w:val="007B382F"/>
    <w:rsid w:val="007B6F11"/>
    <w:rsid w:val="007B70C7"/>
    <w:rsid w:val="007F4DAD"/>
    <w:rsid w:val="00802743"/>
    <w:rsid w:val="00803B42"/>
    <w:rsid w:val="00804AA9"/>
    <w:rsid w:val="008061A0"/>
    <w:rsid w:val="00806C5F"/>
    <w:rsid w:val="008112D3"/>
    <w:rsid w:val="00842FDE"/>
    <w:rsid w:val="00843503"/>
    <w:rsid w:val="0085275C"/>
    <w:rsid w:val="00853DFA"/>
    <w:rsid w:val="008566EA"/>
    <w:rsid w:val="0086017F"/>
    <w:rsid w:val="0087072B"/>
    <w:rsid w:val="0087518D"/>
    <w:rsid w:val="00880780"/>
    <w:rsid w:val="008810ED"/>
    <w:rsid w:val="00896800"/>
    <w:rsid w:val="008A636E"/>
    <w:rsid w:val="008B36E3"/>
    <w:rsid w:val="008C2756"/>
    <w:rsid w:val="008E0C97"/>
    <w:rsid w:val="008F7C0D"/>
    <w:rsid w:val="00911BD2"/>
    <w:rsid w:val="0092175D"/>
    <w:rsid w:val="00930717"/>
    <w:rsid w:val="00930C1C"/>
    <w:rsid w:val="00933F8D"/>
    <w:rsid w:val="0094303D"/>
    <w:rsid w:val="00943D18"/>
    <w:rsid w:val="00960FF6"/>
    <w:rsid w:val="0097042D"/>
    <w:rsid w:val="00971A8D"/>
    <w:rsid w:val="0098554F"/>
    <w:rsid w:val="0099748C"/>
    <w:rsid w:val="009A39F9"/>
    <w:rsid w:val="009A4DB0"/>
    <w:rsid w:val="009B2C65"/>
    <w:rsid w:val="009E51C1"/>
    <w:rsid w:val="00A109E6"/>
    <w:rsid w:val="00A25315"/>
    <w:rsid w:val="00A40091"/>
    <w:rsid w:val="00A417FC"/>
    <w:rsid w:val="00A45545"/>
    <w:rsid w:val="00A52D31"/>
    <w:rsid w:val="00A63B60"/>
    <w:rsid w:val="00A734E7"/>
    <w:rsid w:val="00A842E2"/>
    <w:rsid w:val="00AA20BD"/>
    <w:rsid w:val="00AB616D"/>
    <w:rsid w:val="00AE19D8"/>
    <w:rsid w:val="00AE3B83"/>
    <w:rsid w:val="00AE4E35"/>
    <w:rsid w:val="00AF14BC"/>
    <w:rsid w:val="00AF3CE9"/>
    <w:rsid w:val="00AF480E"/>
    <w:rsid w:val="00B036EC"/>
    <w:rsid w:val="00B05807"/>
    <w:rsid w:val="00B1349D"/>
    <w:rsid w:val="00B16BB5"/>
    <w:rsid w:val="00B21BB7"/>
    <w:rsid w:val="00B23DFC"/>
    <w:rsid w:val="00B24331"/>
    <w:rsid w:val="00B25F58"/>
    <w:rsid w:val="00B32B18"/>
    <w:rsid w:val="00B32D56"/>
    <w:rsid w:val="00B446E6"/>
    <w:rsid w:val="00B52FCB"/>
    <w:rsid w:val="00B95F98"/>
    <w:rsid w:val="00BB3FE5"/>
    <w:rsid w:val="00BB756B"/>
    <w:rsid w:val="00BD0005"/>
    <w:rsid w:val="00BD0687"/>
    <w:rsid w:val="00BD7371"/>
    <w:rsid w:val="00BE27B6"/>
    <w:rsid w:val="00BE40D6"/>
    <w:rsid w:val="00BE5D4C"/>
    <w:rsid w:val="00C0464C"/>
    <w:rsid w:val="00C11B9D"/>
    <w:rsid w:val="00C14F5E"/>
    <w:rsid w:val="00C276CF"/>
    <w:rsid w:val="00C362E9"/>
    <w:rsid w:val="00C42129"/>
    <w:rsid w:val="00C445EA"/>
    <w:rsid w:val="00C5188C"/>
    <w:rsid w:val="00C5330F"/>
    <w:rsid w:val="00C57BF7"/>
    <w:rsid w:val="00C64725"/>
    <w:rsid w:val="00C727E0"/>
    <w:rsid w:val="00C80CEB"/>
    <w:rsid w:val="00C90F4C"/>
    <w:rsid w:val="00C91BFF"/>
    <w:rsid w:val="00C926BE"/>
    <w:rsid w:val="00C970A6"/>
    <w:rsid w:val="00CB4523"/>
    <w:rsid w:val="00CC54BA"/>
    <w:rsid w:val="00CC7655"/>
    <w:rsid w:val="00D425C2"/>
    <w:rsid w:val="00D52949"/>
    <w:rsid w:val="00D71B22"/>
    <w:rsid w:val="00D7501F"/>
    <w:rsid w:val="00D81073"/>
    <w:rsid w:val="00D81C6F"/>
    <w:rsid w:val="00D966E1"/>
    <w:rsid w:val="00DA7699"/>
    <w:rsid w:val="00DB2184"/>
    <w:rsid w:val="00DC0FE6"/>
    <w:rsid w:val="00DC68B0"/>
    <w:rsid w:val="00DD580E"/>
    <w:rsid w:val="00DD7910"/>
    <w:rsid w:val="00DE3F2B"/>
    <w:rsid w:val="00DF353D"/>
    <w:rsid w:val="00E26BE2"/>
    <w:rsid w:val="00E32B8B"/>
    <w:rsid w:val="00E35E0B"/>
    <w:rsid w:val="00E62017"/>
    <w:rsid w:val="00E62137"/>
    <w:rsid w:val="00E661AD"/>
    <w:rsid w:val="00E671B6"/>
    <w:rsid w:val="00E8622F"/>
    <w:rsid w:val="00E875C9"/>
    <w:rsid w:val="00E93567"/>
    <w:rsid w:val="00E93B38"/>
    <w:rsid w:val="00E9557A"/>
    <w:rsid w:val="00EB505C"/>
    <w:rsid w:val="00EC3500"/>
    <w:rsid w:val="00EE68C9"/>
    <w:rsid w:val="00F2148C"/>
    <w:rsid w:val="00F30C9E"/>
    <w:rsid w:val="00F52BC7"/>
    <w:rsid w:val="00F5304D"/>
    <w:rsid w:val="00F67282"/>
    <w:rsid w:val="00F73DA7"/>
    <w:rsid w:val="00F93BBF"/>
    <w:rsid w:val="00FA5EB7"/>
    <w:rsid w:val="00FB7A99"/>
    <w:rsid w:val="00FC3526"/>
    <w:rsid w:val="00FC3E91"/>
    <w:rsid w:val="00FD4D30"/>
    <w:rsid w:val="00FE277B"/>
    <w:rsid w:val="00FF607C"/>
    <w:rsid w:val="00FF69E9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6252EE"/>
  <w14:defaultImageDpi w14:val="0"/>
  <w15:docId w15:val="{9F2C8BC9-02CF-4211-9C17-37BA8FB1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Times" w:hAnsi="Times" w:cs="Times"/>
      <w:color w:val="000000"/>
      <w:sz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sz w:val="30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lang w:val="x-none"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  <w:lang w:val="x-none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  <w:lang w:val="x-none" w:eastAsia="zh-CN"/>
    </w:rPr>
  </w:style>
  <w:style w:type="paragraph" w:customStyle="1" w:styleId="Intestazione">
    <w:name w:val="Intestazione*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" w:hAnsi="Times" w:cs="Times"/>
      <w:color w:val="000000"/>
      <w:sz w:val="24"/>
      <w:lang w:val="x-none"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">
    <w:name w:val="Didascalia*"/>
    <w:basedOn w:val="Normale"/>
    <w:pPr>
      <w:spacing w:before="120" w:after="120"/>
    </w:pPr>
    <w:rPr>
      <w:rFonts w:cs="Mangal"/>
      <w:i/>
      <w:szCs w:val="24"/>
    </w:rPr>
  </w:style>
  <w:style w:type="paragraph" w:customStyle="1" w:styleId="Indice">
    <w:name w:val="Indice"/>
    <w:basedOn w:val="Normale"/>
    <w:rPr>
      <w:rFonts w:cs="Mangal"/>
    </w:rPr>
  </w:style>
  <w:style w:type="paragraph" w:styleId="Intestazione0">
    <w:name w:val="header"/>
    <w:basedOn w:val="Normale"/>
    <w:link w:val="IntestazioneCarattere"/>
    <w:uiPriority w:val="99"/>
    <w:pPr>
      <w:tabs>
        <w:tab w:val="center" w:pos="4819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0"/>
    <w:uiPriority w:val="99"/>
    <w:semiHidden/>
    <w:locked/>
    <w:rPr>
      <w:rFonts w:ascii="Times" w:hAnsi="Times" w:cs="Times"/>
      <w:color w:val="000000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" w:hAnsi="Times" w:cs="Times"/>
      <w:color w:val="000000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color w:val="000000"/>
      <w:sz w:val="16"/>
      <w:szCs w:val="16"/>
      <w:lang w:val="x-none" w:eastAsia="zh-CN"/>
    </w:rPr>
  </w:style>
  <w:style w:type="paragraph" w:customStyle="1" w:styleId="Testodelblocco">
    <w:name w:val="Testo del blocco*"/>
    <w:basedOn w:val="Normale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" w:right="140" w:hanging="432"/>
    </w:pPr>
    <w:rPr>
      <w:rFonts w:ascii="Times New Roman" w:hAnsi="Times New Roman" w:cs="Times New Roman"/>
    </w:rPr>
  </w:style>
  <w:style w:type="character" w:customStyle="1" w:styleId="WW8Num3z0">
    <w:name w:val="WW8Num3z0"/>
    <w:basedOn w:val="Carpredefinitoparagrafo"/>
    <w:rPr>
      <w:rFonts w:ascii="Symbol" w:hAnsi="Symbol" w:cs="Times New Roman"/>
    </w:rPr>
  </w:style>
  <w:style w:type="character" w:customStyle="1" w:styleId="WW8Num3z1">
    <w:name w:val="WW8Num3z1"/>
    <w:basedOn w:val="Carpredefinitoparagrafo"/>
    <w:rPr>
      <w:rFonts w:ascii="Courier New" w:hAnsi="Courier New" w:cs="Courier New"/>
    </w:rPr>
  </w:style>
  <w:style w:type="character" w:customStyle="1" w:styleId="WW8Num3z2">
    <w:name w:val="WW8Num3z2"/>
    <w:basedOn w:val="Carpredefinitoparagrafo"/>
    <w:rPr>
      <w:rFonts w:ascii="Wingdings" w:hAnsi="Wingdings" w:cs="Times New Roman"/>
    </w:rPr>
  </w:style>
  <w:style w:type="character" w:customStyle="1" w:styleId="WW8Num4z0">
    <w:name w:val="WW8Num4z0"/>
    <w:basedOn w:val="Carpredefinitoparagrafo"/>
    <w:rPr>
      <w:rFonts w:ascii="Wingdings" w:hAnsi="Wingdings" w:cs="Wingdings"/>
      <w:sz w:val="16"/>
      <w:szCs w:val="16"/>
    </w:rPr>
  </w:style>
  <w:style w:type="character" w:customStyle="1" w:styleId="WW8Num4z1">
    <w:name w:val="WW8Num4z1"/>
    <w:basedOn w:val="Carpredefinitoparagrafo"/>
    <w:rPr>
      <w:rFonts w:ascii="Courier New" w:hAnsi="Courier New" w:cs="Courier New"/>
    </w:rPr>
  </w:style>
  <w:style w:type="character" w:customStyle="1" w:styleId="WW8Num4z2">
    <w:name w:val="WW8Num4z2"/>
    <w:basedOn w:val="Carpredefinitoparagrafo"/>
    <w:rPr>
      <w:rFonts w:ascii="Wingdings" w:hAnsi="Wingdings" w:cs="Wingdings"/>
    </w:rPr>
  </w:style>
  <w:style w:type="character" w:customStyle="1" w:styleId="WW8Num4z3">
    <w:name w:val="WW8Num4z3"/>
    <w:basedOn w:val="Carpredefinitoparagrafo"/>
    <w:rPr>
      <w:rFonts w:ascii="Symbol" w:hAnsi="Symbol" w:cs="Symbol"/>
    </w:rPr>
  </w:style>
  <w:style w:type="character" w:customStyle="1" w:styleId="WW8Num7z0">
    <w:name w:val="WW8Num7z0"/>
    <w:basedOn w:val="Carpredefinitoparagrafo"/>
    <w:rPr>
      <w:rFonts w:ascii="Wingdings" w:hAnsi="Wingdings" w:cs="Wingdings"/>
      <w:sz w:val="16"/>
      <w:szCs w:val="16"/>
    </w:rPr>
  </w:style>
  <w:style w:type="character" w:customStyle="1" w:styleId="WW8Num7z1">
    <w:name w:val="WW8Num7z1"/>
    <w:basedOn w:val="Carpredefinitoparagrafo"/>
    <w:rPr>
      <w:rFonts w:ascii="Courier New" w:hAnsi="Courier New" w:cs="Courier New"/>
    </w:rPr>
  </w:style>
  <w:style w:type="character" w:customStyle="1" w:styleId="WW8Num7z2">
    <w:name w:val="WW8Num7z2"/>
    <w:basedOn w:val="Carpredefinitoparagrafo"/>
    <w:rPr>
      <w:rFonts w:ascii="Wingdings" w:hAnsi="Wingdings" w:cs="Wingdings"/>
    </w:rPr>
  </w:style>
  <w:style w:type="character" w:customStyle="1" w:styleId="WW8Num7z3">
    <w:name w:val="WW8Num7z3"/>
    <w:basedOn w:val="Carpredefinitoparagrafo"/>
    <w:rPr>
      <w:rFonts w:ascii="Symbol" w:hAnsi="Symbol" w:cs="Symbol"/>
    </w:rPr>
  </w:style>
  <w:style w:type="character" w:customStyle="1" w:styleId="WW8Num8z0">
    <w:name w:val="WW8Num8z0"/>
    <w:basedOn w:val="Carpredefinitoparagrafo"/>
    <w:rPr>
      <w:rFonts w:ascii="Wingdings" w:hAnsi="Wingdings" w:cs="Wingdings"/>
      <w:sz w:val="16"/>
      <w:szCs w:val="16"/>
    </w:rPr>
  </w:style>
  <w:style w:type="character" w:customStyle="1" w:styleId="WW8Num8z1">
    <w:name w:val="WW8Num8z1"/>
    <w:basedOn w:val="Carpredefinitoparagrafo"/>
    <w:rPr>
      <w:rFonts w:ascii="Courier New" w:hAnsi="Courier New" w:cs="Courier New"/>
    </w:rPr>
  </w:style>
  <w:style w:type="character" w:customStyle="1" w:styleId="WW8Num8z2">
    <w:name w:val="WW8Num8z2"/>
    <w:basedOn w:val="Carpredefinitoparagrafo"/>
    <w:rPr>
      <w:rFonts w:ascii="Wingdings" w:hAnsi="Wingdings" w:cs="Wingdings"/>
    </w:rPr>
  </w:style>
  <w:style w:type="character" w:customStyle="1" w:styleId="WW8Num8z3">
    <w:name w:val="WW8Num8z3"/>
    <w:basedOn w:val="Carpredefinitoparagrafo"/>
    <w:rPr>
      <w:rFonts w:ascii="Symbol" w:hAnsi="Symbol" w:cs="Symbol"/>
    </w:rPr>
  </w:style>
  <w:style w:type="character" w:customStyle="1" w:styleId="WW8Num9z0">
    <w:name w:val="WW8Num9z0"/>
    <w:basedOn w:val="Carpredefinitoparagrafo"/>
    <w:rPr>
      <w:rFonts w:ascii="Symbol" w:hAnsi="Symbol" w:cs="Times New Roman"/>
    </w:rPr>
  </w:style>
  <w:style w:type="character" w:customStyle="1" w:styleId="WW8Num11z0">
    <w:name w:val="WW8Num11z0"/>
    <w:basedOn w:val="Carpredefinitoparagrafo"/>
    <w:rPr>
      <w:rFonts w:ascii="Wingdings" w:hAnsi="Wingdings" w:cs="Wingdings"/>
      <w:sz w:val="16"/>
      <w:szCs w:val="16"/>
    </w:rPr>
  </w:style>
  <w:style w:type="character" w:customStyle="1" w:styleId="WW8Num11z1">
    <w:name w:val="WW8Num11z1"/>
    <w:basedOn w:val="Carpredefinitoparagrafo"/>
    <w:rPr>
      <w:rFonts w:ascii="Courier New" w:hAnsi="Courier New" w:cs="Courier New"/>
    </w:rPr>
  </w:style>
  <w:style w:type="character" w:customStyle="1" w:styleId="WW8Num11z2">
    <w:name w:val="WW8Num11z2"/>
    <w:basedOn w:val="Carpredefinitoparagrafo"/>
    <w:rPr>
      <w:rFonts w:ascii="Wingdings" w:hAnsi="Wingdings" w:cs="Wingdings"/>
    </w:rPr>
  </w:style>
  <w:style w:type="character" w:customStyle="1" w:styleId="WW8Num11z3">
    <w:name w:val="WW8Num11z3"/>
    <w:basedOn w:val="Carpredefinitoparagrafo"/>
    <w:rPr>
      <w:rFonts w:ascii="Symbol" w:hAnsi="Symbol" w:cs="Symbol"/>
    </w:rPr>
  </w:style>
  <w:style w:type="character" w:customStyle="1" w:styleId="WW8Num12z0">
    <w:name w:val="WW8Num12z0"/>
    <w:basedOn w:val="Carpredefinitoparagrafo"/>
    <w:rPr>
      <w:rFonts w:ascii="Symbol" w:hAnsi="Symbol" w:cs="Times New Roman"/>
    </w:rPr>
  </w:style>
  <w:style w:type="character" w:customStyle="1" w:styleId="WW8Num14z0">
    <w:name w:val="WW8Num14z0"/>
    <w:basedOn w:val="Carpredefinitoparagrafo"/>
    <w:rPr>
      <w:rFonts w:ascii="Symbol" w:hAnsi="Symbol" w:cs="Times New Roman"/>
    </w:rPr>
  </w:style>
  <w:style w:type="character" w:customStyle="1" w:styleId="WW8Num17z0">
    <w:name w:val="WW8Num17z0"/>
    <w:basedOn w:val="Carpredefinitoparagrafo"/>
    <w:rPr>
      <w:rFonts w:ascii="Symbol" w:hAnsi="Symbol" w:cs="Times New Roman"/>
    </w:rPr>
  </w:style>
  <w:style w:type="character" w:customStyle="1" w:styleId="WW8Num20z0">
    <w:name w:val="WW8Num20z0"/>
    <w:basedOn w:val="Carpredefinitoparagrafo"/>
    <w:rPr>
      <w:rFonts w:ascii="Symbol" w:hAnsi="Symbol" w:cs="Times New Roman"/>
    </w:rPr>
  </w:style>
  <w:style w:type="character" w:customStyle="1" w:styleId="WW8Num21z0">
    <w:name w:val="WW8Num21z0"/>
    <w:basedOn w:val="Carpredefinitoparagrafo"/>
    <w:rPr>
      <w:rFonts w:ascii="Wingdings" w:hAnsi="Wingdings" w:cs="Wingdings"/>
      <w:sz w:val="16"/>
      <w:szCs w:val="16"/>
    </w:rPr>
  </w:style>
  <w:style w:type="character" w:customStyle="1" w:styleId="WW8Num21z1">
    <w:name w:val="WW8Num21z1"/>
    <w:basedOn w:val="Carpredefinitoparagrafo"/>
    <w:rPr>
      <w:rFonts w:ascii="Courier New" w:hAnsi="Courier New" w:cs="Courier New"/>
    </w:rPr>
  </w:style>
  <w:style w:type="character" w:customStyle="1" w:styleId="WW8Num21z2">
    <w:name w:val="WW8Num21z2"/>
    <w:basedOn w:val="Carpredefinitoparagrafo"/>
    <w:rPr>
      <w:rFonts w:ascii="Wingdings" w:hAnsi="Wingdings" w:cs="Wingdings"/>
    </w:rPr>
  </w:style>
  <w:style w:type="character" w:customStyle="1" w:styleId="WW8Num21z3">
    <w:name w:val="WW8Num21z3"/>
    <w:basedOn w:val="Carpredefinitoparagrafo"/>
    <w:rPr>
      <w:rFonts w:ascii="Symbol" w:hAnsi="Symbol" w:cs="Symbol"/>
    </w:rPr>
  </w:style>
  <w:style w:type="character" w:customStyle="1" w:styleId="Caratterepredefinitoparagrafo">
    <w:name w:val="Carattere predefinito paragrafo"/>
    <w:basedOn w:val="Carpredefinitoparagrafo"/>
    <w:rPr>
      <w:rFonts w:cs="Times New Roman"/>
    </w:rPr>
  </w:style>
  <w:style w:type="character" w:styleId="Collegamentoipertestuale">
    <w:name w:val="Hyperlink"/>
    <w:basedOn w:val="Caratterepredefinitoparagrafo"/>
    <w:uiPriority w:val="99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FD4D3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C80CEB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38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rsid w:val="00881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Times New Roman"/>
      <w:sz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810ED"/>
    <w:rPr>
      <w:rFonts w:ascii="Courier New" w:eastAsia="Calibri" w:hAnsi="Courier New"/>
      <w:color w:val="000000"/>
      <w:sz w:val="18"/>
    </w:rPr>
  </w:style>
  <w:style w:type="paragraph" w:customStyle="1" w:styleId="Contenutotabella">
    <w:name w:val="Contenuto tabella"/>
    <w:basedOn w:val="Normale"/>
    <w:rsid w:val="0011073B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auto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45B1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Cs w:val="24"/>
      <w:lang w:eastAsia="it-IT"/>
    </w:rPr>
  </w:style>
  <w:style w:type="paragraph" w:customStyle="1" w:styleId="Standard">
    <w:name w:val="Standard"/>
    <w:rsid w:val="003B37F1"/>
    <w:pPr>
      <w:suppressAutoHyphens/>
      <w:autoSpaceDN w:val="0"/>
      <w:spacing w:after="4" w:line="244" w:lineRule="auto"/>
      <w:ind w:left="10" w:right="2" w:hanging="10"/>
      <w:jc w:val="both"/>
    </w:pPr>
    <w:rPr>
      <w:rFonts w:ascii="Cambria" w:eastAsia="Cambria" w:hAnsi="Cambria" w:cs="Cambria"/>
      <w:color w:val="000000"/>
      <w:kern w:val="3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7BF7"/>
    <w:rPr>
      <w:color w:val="605E5C"/>
      <w:shd w:val="clear" w:color="auto" w:fill="E1DFDD"/>
    </w:rPr>
  </w:style>
  <w:style w:type="character" w:styleId="Enfasicorsivo">
    <w:name w:val="Emphasis"/>
    <w:basedOn w:val="Carpredefinitoparagrafo"/>
    <w:qFormat/>
    <w:rsid w:val="00B1349D"/>
    <w:rPr>
      <w:i/>
      <w:iCs/>
    </w:rPr>
  </w:style>
  <w:style w:type="character" w:styleId="Enfasigrassetto">
    <w:name w:val="Strong"/>
    <w:basedOn w:val="Carpredefinitoparagrafo"/>
    <w:qFormat/>
    <w:rsid w:val="00B13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C9E4-2CD2-439F-919B-4AA3EB60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Addonizio Angelina</dc:creator>
  <cp:lastModifiedBy>Teresa Lobianco</cp:lastModifiedBy>
  <cp:revision>109</cp:revision>
  <cp:lastPrinted>2018-05-23T15:50:00Z</cp:lastPrinted>
  <dcterms:created xsi:type="dcterms:W3CDTF">2019-05-08T21:22:00Z</dcterms:created>
  <dcterms:modified xsi:type="dcterms:W3CDTF">2024-02-24T14:35:00Z</dcterms:modified>
</cp:coreProperties>
</file>